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3E14" w14:textId="77777777" w:rsidR="00892F1B" w:rsidRDefault="00892F1B" w:rsidP="00E57196">
      <w:pPr>
        <w:pStyle w:val="Title"/>
      </w:pPr>
      <w:bookmarkStart w:id="0" w:name="_GoBack"/>
      <w:bookmarkEnd w:id="0"/>
    </w:p>
    <w:p w14:paraId="18F48432" w14:textId="127E8921" w:rsidR="00BC0A4F" w:rsidRDefault="00BC0A4F" w:rsidP="00E57196">
      <w:pPr>
        <w:pStyle w:val="Title"/>
        <w:rPr>
          <w:sz w:val="32"/>
          <w:szCs w:val="32"/>
        </w:rPr>
      </w:pPr>
      <w:r w:rsidRPr="00BC0A4F">
        <w:rPr>
          <w:sz w:val="32"/>
          <w:szCs w:val="32"/>
        </w:rPr>
        <w:t>Network Architecture, Operations, and Policy Program Advisory Group</w:t>
      </w:r>
      <w:r>
        <w:rPr>
          <w:sz w:val="32"/>
          <w:szCs w:val="32"/>
        </w:rPr>
        <w:t>:</w:t>
      </w:r>
      <w:r w:rsidRPr="00BC0A4F">
        <w:rPr>
          <w:sz w:val="32"/>
          <w:szCs w:val="32"/>
        </w:rPr>
        <w:t xml:space="preserve"> </w:t>
      </w:r>
      <w:r>
        <w:rPr>
          <w:sz w:val="32"/>
          <w:szCs w:val="32"/>
        </w:rPr>
        <w:t>Open Meeting with the Internet2 Community</w:t>
      </w:r>
    </w:p>
    <w:p w14:paraId="4F606E8A" w14:textId="205057DD" w:rsidR="00E57196" w:rsidRPr="00BC0A4F" w:rsidRDefault="00055E79" w:rsidP="00BC0A4F">
      <w:pPr>
        <w:pStyle w:val="Title"/>
        <w:jc w:val="right"/>
        <w:rPr>
          <w:sz w:val="32"/>
          <w:szCs w:val="32"/>
        </w:rPr>
      </w:pPr>
      <w:r>
        <w:rPr>
          <w:sz w:val="32"/>
          <w:szCs w:val="32"/>
        </w:rPr>
        <w:t>Notes</w:t>
      </w:r>
    </w:p>
    <w:p w14:paraId="626999A2" w14:textId="77777777" w:rsidR="00F56720" w:rsidRDefault="00BC0A4F" w:rsidP="00F56720">
      <w:pPr>
        <w:pStyle w:val="BodyText"/>
        <w:shd w:val="clear" w:color="auto" w:fill="DAEEF3" w:themeFill="accent5" w:themeFillTint="33"/>
        <w:rPr>
          <w:rFonts w:asciiTheme="majorHAnsi" w:hAnsiTheme="majorHAnsi"/>
          <w:b/>
          <w:i/>
          <w:sz w:val="22"/>
          <w:szCs w:val="22"/>
        </w:rPr>
      </w:pPr>
      <w:r w:rsidRPr="00BC0A4F">
        <w:rPr>
          <w:rFonts w:asciiTheme="majorHAnsi" w:hAnsiTheme="majorHAnsi"/>
          <w:b/>
          <w:i/>
          <w:sz w:val="22"/>
          <w:szCs w:val="22"/>
        </w:rPr>
        <w:t>April 25, 2017, 7:30-8:30 AM</w:t>
      </w:r>
    </w:p>
    <w:p w14:paraId="4DEBB2F3" w14:textId="663D04D1" w:rsidR="00F56720" w:rsidRDefault="00F56720" w:rsidP="00F56720">
      <w:pPr>
        <w:pStyle w:val="BodyText"/>
        <w:shd w:val="clear" w:color="auto" w:fill="DAEEF3" w:themeFill="accent5" w:themeFillTint="33"/>
        <w:rPr>
          <w:rFonts w:asciiTheme="majorHAnsi" w:hAnsiTheme="majorHAnsi"/>
          <w:sz w:val="22"/>
          <w:szCs w:val="22"/>
        </w:rPr>
      </w:pPr>
      <w:r>
        <w:rPr>
          <w:rFonts w:asciiTheme="majorHAnsi" w:hAnsiTheme="majorHAnsi"/>
          <w:b/>
          <w:i/>
          <w:sz w:val="22"/>
          <w:szCs w:val="22"/>
        </w:rPr>
        <w:t>Meeting Room 8/9</w:t>
      </w:r>
    </w:p>
    <w:p w14:paraId="6D25CC70" w14:textId="12750A7D" w:rsidR="002C5998" w:rsidRPr="002C5998" w:rsidRDefault="002C5998" w:rsidP="002C5998">
      <w:pPr>
        <w:widowControl w:val="0"/>
        <w:autoSpaceDE w:val="0"/>
        <w:autoSpaceDN w:val="0"/>
        <w:adjustRightInd w:val="0"/>
        <w:spacing w:after="0"/>
        <w:rPr>
          <w:rFonts w:cs="Helvetica"/>
          <w:sz w:val="22"/>
          <w:szCs w:val="22"/>
        </w:rPr>
      </w:pPr>
    </w:p>
    <w:p w14:paraId="3D626813" w14:textId="5265189B" w:rsidR="00055E79" w:rsidRPr="00055E79" w:rsidRDefault="00055E79" w:rsidP="00055E79">
      <w:pPr>
        <w:widowControl w:val="0"/>
        <w:autoSpaceDE w:val="0"/>
        <w:autoSpaceDN w:val="0"/>
        <w:adjustRightInd w:val="0"/>
        <w:spacing w:after="0"/>
        <w:rPr>
          <w:rFonts w:cs="Helvetica"/>
          <w:sz w:val="22"/>
          <w:szCs w:val="22"/>
        </w:rPr>
      </w:pPr>
      <w:r w:rsidRPr="00055E79">
        <w:rPr>
          <w:rFonts w:cs="Helvetica"/>
          <w:sz w:val="22"/>
          <w:szCs w:val="22"/>
        </w:rPr>
        <w:t>Wendy Huntoon</w:t>
      </w:r>
      <w:r>
        <w:rPr>
          <w:rFonts w:cs="Helvetica"/>
          <w:sz w:val="22"/>
          <w:szCs w:val="22"/>
        </w:rPr>
        <w:t xml:space="preserve"> (</w:t>
      </w:r>
      <w:r w:rsidR="008E6088">
        <w:rPr>
          <w:rFonts w:cs="Helvetica"/>
          <w:sz w:val="22"/>
          <w:szCs w:val="22"/>
        </w:rPr>
        <w:t>KINBER</w:t>
      </w:r>
      <w:r>
        <w:rPr>
          <w:rFonts w:cs="Helvetica"/>
          <w:sz w:val="22"/>
          <w:szCs w:val="22"/>
        </w:rPr>
        <w:t xml:space="preserve"> and co-chair of the NAOPpag)</w:t>
      </w:r>
      <w:r w:rsidRPr="00055E79">
        <w:rPr>
          <w:rFonts w:cs="Helvetica"/>
          <w:sz w:val="22"/>
          <w:szCs w:val="22"/>
        </w:rPr>
        <w:t xml:space="preserve"> welcomed the group assembled at this Global Summit meeting open to all who are interested in the NAOPpag and </w:t>
      </w:r>
      <w:r>
        <w:rPr>
          <w:rFonts w:cs="Helvetica"/>
          <w:sz w:val="22"/>
          <w:szCs w:val="22"/>
        </w:rPr>
        <w:t>the committee</w:t>
      </w:r>
      <w:r w:rsidR="0033720E">
        <w:rPr>
          <w:rFonts w:cs="Helvetica"/>
          <w:sz w:val="22"/>
          <w:szCs w:val="22"/>
        </w:rPr>
        <w:t>’</w:t>
      </w:r>
      <w:r>
        <w:rPr>
          <w:rFonts w:cs="Helvetica"/>
          <w:sz w:val="22"/>
          <w:szCs w:val="22"/>
        </w:rPr>
        <w:t>s role with</w:t>
      </w:r>
      <w:r w:rsidRPr="00055E79">
        <w:rPr>
          <w:rFonts w:cs="Helvetica"/>
          <w:sz w:val="22"/>
          <w:szCs w:val="22"/>
        </w:rPr>
        <w:t xml:space="preserve"> the Network Services division of Internet2. </w:t>
      </w:r>
    </w:p>
    <w:p w14:paraId="3CE19DF2" w14:textId="77777777" w:rsidR="00BC0A4F" w:rsidRPr="00BC0A4F" w:rsidRDefault="00BC0A4F" w:rsidP="00BC0A4F">
      <w:pPr>
        <w:pStyle w:val="ListParagraph"/>
        <w:widowControl w:val="0"/>
        <w:autoSpaceDE w:val="0"/>
        <w:autoSpaceDN w:val="0"/>
        <w:adjustRightInd w:val="0"/>
        <w:ind w:left="1080"/>
        <w:rPr>
          <w:rFonts w:cs="Helvetica"/>
          <w:color w:val="1A1718"/>
          <w:sz w:val="22"/>
          <w:szCs w:val="22"/>
        </w:rPr>
      </w:pPr>
    </w:p>
    <w:p w14:paraId="745D5AED" w14:textId="5FB8A026" w:rsidR="00055E79" w:rsidRDefault="00055E79" w:rsidP="00055E79">
      <w:pPr>
        <w:widowControl w:val="0"/>
        <w:autoSpaceDE w:val="0"/>
        <w:autoSpaceDN w:val="0"/>
        <w:adjustRightInd w:val="0"/>
        <w:spacing w:after="0"/>
        <w:rPr>
          <w:rFonts w:cs="Helvetica"/>
          <w:sz w:val="22"/>
          <w:szCs w:val="22"/>
        </w:rPr>
      </w:pPr>
      <w:r w:rsidRPr="00055E79">
        <w:rPr>
          <w:rFonts w:cs="Cambria"/>
          <w:sz w:val="22"/>
          <w:szCs w:val="22"/>
        </w:rPr>
        <w:t>Linda Roos</w:t>
      </w:r>
      <w:r w:rsidR="00FA3823">
        <w:rPr>
          <w:rFonts w:cs="Cambria"/>
          <w:sz w:val="22"/>
          <w:szCs w:val="22"/>
        </w:rPr>
        <w:t>, Sr. Dir.</w:t>
      </w:r>
      <w:r w:rsidR="0002340F">
        <w:rPr>
          <w:rFonts w:cs="Cambria"/>
          <w:sz w:val="22"/>
          <w:szCs w:val="22"/>
        </w:rPr>
        <w:t>, Service and Implementation</w:t>
      </w:r>
      <w:r w:rsidRPr="00055E79">
        <w:rPr>
          <w:rFonts w:cs="Cambria"/>
          <w:sz w:val="22"/>
          <w:szCs w:val="22"/>
        </w:rPr>
        <w:t xml:space="preserve"> highlighted notable activity pursued by the pag since the last Global Summit</w:t>
      </w:r>
      <w:r>
        <w:rPr>
          <w:rFonts w:cs="Cambria"/>
          <w:sz w:val="22"/>
          <w:szCs w:val="22"/>
        </w:rPr>
        <w:t xml:space="preserve">; </w:t>
      </w:r>
      <w:r>
        <w:rPr>
          <w:rFonts w:cs="Helvetica"/>
          <w:sz w:val="22"/>
          <w:szCs w:val="22"/>
        </w:rPr>
        <w:t xml:space="preserve">she mentioned topics currently under discussion with the group and introduced George Loftus, AVP, Business and Relationship </w:t>
      </w:r>
      <w:r w:rsidR="00FA3823">
        <w:rPr>
          <w:rFonts w:cs="Helvetica"/>
          <w:sz w:val="22"/>
          <w:szCs w:val="22"/>
        </w:rPr>
        <w:t>Management, to</w:t>
      </w:r>
      <w:r>
        <w:rPr>
          <w:rFonts w:cs="Helvetica"/>
          <w:sz w:val="22"/>
          <w:szCs w:val="22"/>
        </w:rPr>
        <w:t xml:space="preserve"> provide a more in depth look at one of these topics, the development of a DDoS service to be offered to the community.</w:t>
      </w:r>
    </w:p>
    <w:p w14:paraId="64267857" w14:textId="77777777" w:rsidR="00055E79" w:rsidRPr="00BC0A4F" w:rsidRDefault="00055E79" w:rsidP="00055E79">
      <w:pPr>
        <w:pStyle w:val="ListParagraph"/>
        <w:widowControl w:val="0"/>
        <w:autoSpaceDE w:val="0"/>
        <w:autoSpaceDN w:val="0"/>
        <w:adjustRightInd w:val="0"/>
        <w:spacing w:after="0"/>
        <w:ind w:left="1440"/>
        <w:rPr>
          <w:rFonts w:cs="Helvetica"/>
          <w:sz w:val="22"/>
          <w:szCs w:val="22"/>
        </w:rPr>
      </w:pPr>
    </w:p>
    <w:p w14:paraId="3A33E636" w14:textId="40AF26F0" w:rsidR="0002340F" w:rsidRDefault="0002340F" w:rsidP="0002340F">
      <w:pPr>
        <w:widowControl w:val="0"/>
        <w:autoSpaceDE w:val="0"/>
        <w:autoSpaceDN w:val="0"/>
        <w:adjustRightInd w:val="0"/>
        <w:rPr>
          <w:rFonts w:cs="Helvetica"/>
          <w:sz w:val="22"/>
          <w:szCs w:val="22"/>
        </w:rPr>
      </w:pPr>
      <w:r>
        <w:rPr>
          <w:rFonts w:cs="Helvetica"/>
          <w:sz w:val="22"/>
          <w:szCs w:val="22"/>
        </w:rPr>
        <w:t xml:space="preserve">George explained the evolution of the idea leading to development of and </w:t>
      </w:r>
      <w:r w:rsidR="00BC0A4F" w:rsidRPr="00BC0A4F">
        <w:rPr>
          <w:rFonts w:cs="Helvetica"/>
          <w:sz w:val="22"/>
          <w:szCs w:val="22"/>
        </w:rPr>
        <w:t>an update on the progress of implementing a cloud-based volu</w:t>
      </w:r>
      <w:r>
        <w:rPr>
          <w:rFonts w:cs="Helvetica"/>
          <w:sz w:val="22"/>
          <w:szCs w:val="22"/>
        </w:rPr>
        <w:t xml:space="preserve">metric DDoS mitigation service. Following interest and input from the community, Internet2 issued an RFP.  Six responses were received and ZenEdge was selected as the company which could best meet the needs of the Internet2 community.  A pilot program consisting of regionals and campuses will test the concept, prior to its release to the community.  One of the goals is to keep the price point reasonable and </w:t>
      </w:r>
      <w:r w:rsidR="002C5998">
        <w:rPr>
          <w:rFonts w:cs="Helvetica"/>
          <w:sz w:val="22"/>
          <w:szCs w:val="22"/>
        </w:rPr>
        <w:t>the greater the number of members who participate in the program, the lower the cost for all.</w:t>
      </w:r>
    </w:p>
    <w:p w14:paraId="683C8718" w14:textId="75643C5D" w:rsidR="0097151E" w:rsidRPr="002703FF" w:rsidRDefault="007819DB" w:rsidP="002703FF">
      <w:pPr>
        <w:widowControl w:val="0"/>
        <w:autoSpaceDE w:val="0"/>
        <w:autoSpaceDN w:val="0"/>
        <w:adjustRightInd w:val="0"/>
        <w:rPr>
          <w:rFonts w:cs="Helvetica"/>
          <w:sz w:val="22"/>
          <w:szCs w:val="22"/>
        </w:rPr>
      </w:pPr>
      <w:r>
        <w:rPr>
          <w:rFonts w:eastAsia="Times New Roman"/>
          <w:color w:val="212121"/>
          <w:sz w:val="22"/>
          <w:szCs w:val="22"/>
        </w:rPr>
        <w:t>John Moore</w:t>
      </w:r>
      <w:r w:rsidR="002E4340">
        <w:rPr>
          <w:rFonts w:eastAsia="Times New Roman"/>
          <w:color w:val="212121"/>
          <w:sz w:val="22"/>
          <w:szCs w:val="22"/>
        </w:rPr>
        <w:t xml:space="preserve">, AVP, Research </w:t>
      </w:r>
      <w:r w:rsidR="00C81972">
        <w:rPr>
          <w:rFonts w:eastAsia="Times New Roman"/>
          <w:color w:val="212121"/>
          <w:sz w:val="22"/>
          <w:szCs w:val="22"/>
        </w:rPr>
        <w:t xml:space="preserve">Engagement and Support, </w:t>
      </w:r>
      <w:r w:rsidR="00C81972" w:rsidRPr="007819DB">
        <w:rPr>
          <w:rFonts w:eastAsia="Times New Roman"/>
          <w:color w:val="212121"/>
          <w:sz w:val="22"/>
          <w:szCs w:val="22"/>
        </w:rPr>
        <w:t>provide</w:t>
      </w:r>
      <w:r w:rsidR="00C81972">
        <w:rPr>
          <w:rFonts w:eastAsia="Times New Roman"/>
          <w:color w:val="212121"/>
          <w:sz w:val="22"/>
          <w:szCs w:val="22"/>
        </w:rPr>
        <w:t>d</w:t>
      </w:r>
      <w:r w:rsidR="00C81972" w:rsidRPr="007819DB">
        <w:rPr>
          <w:rFonts w:eastAsia="Times New Roman"/>
          <w:color w:val="212121"/>
          <w:sz w:val="22"/>
          <w:szCs w:val="22"/>
        </w:rPr>
        <w:t xml:space="preserve"> an update on the </w:t>
      </w:r>
      <w:r w:rsidR="00BC0A4F" w:rsidRPr="007819DB">
        <w:rPr>
          <w:rFonts w:cs="Helvetica"/>
          <w:sz w:val="22"/>
          <w:szCs w:val="22"/>
        </w:rPr>
        <w:t>External Working Group</w:t>
      </w:r>
      <w:r w:rsidR="00C81972">
        <w:rPr>
          <w:rFonts w:cs="Helvetica"/>
          <w:sz w:val="22"/>
          <w:szCs w:val="22"/>
        </w:rPr>
        <w:t>’s meeting held Sunday during the Global Summit.</w:t>
      </w:r>
      <w:r w:rsidR="00BC0A4F" w:rsidRPr="007819DB">
        <w:rPr>
          <w:rFonts w:cs="Helvetica"/>
          <w:sz w:val="22"/>
          <w:szCs w:val="22"/>
        </w:rPr>
        <w:t xml:space="preserve"> </w:t>
      </w:r>
      <w:r w:rsidR="00C81972">
        <w:rPr>
          <w:rFonts w:cs="Helvetica"/>
          <w:sz w:val="22"/>
          <w:szCs w:val="22"/>
        </w:rPr>
        <w:t xml:space="preserve">  John, along with Jim Bottum, Internet2’s Presidential Fellow, are working with the community to focus attention on large data usage as well as engaging the research community regarding Internet2 operations.</w:t>
      </w:r>
    </w:p>
    <w:p w14:paraId="7D90DC64" w14:textId="216CA1EA" w:rsidR="00B82C28" w:rsidRDefault="00BC0A4F" w:rsidP="00B82C28">
      <w:pPr>
        <w:shd w:val="clear" w:color="auto" w:fill="FFFFFF"/>
        <w:spacing w:line="270" w:lineRule="atLeast"/>
        <w:textAlignment w:val="baseline"/>
        <w:rPr>
          <w:rFonts w:cs="Arial"/>
          <w:color w:val="363636"/>
          <w:sz w:val="22"/>
          <w:szCs w:val="22"/>
        </w:rPr>
      </w:pPr>
      <w:r w:rsidRPr="00B82C28">
        <w:rPr>
          <w:rFonts w:cs="Helvetica"/>
          <w:color w:val="000000" w:themeColor="text1"/>
          <w:sz w:val="22"/>
          <w:szCs w:val="22"/>
        </w:rPr>
        <w:t xml:space="preserve">John </w:t>
      </w:r>
      <w:r w:rsidR="00C81972" w:rsidRPr="00B82C28">
        <w:rPr>
          <w:rFonts w:cs="Helvetica"/>
          <w:color w:val="000000" w:themeColor="text1"/>
          <w:sz w:val="22"/>
          <w:szCs w:val="22"/>
        </w:rPr>
        <w:t xml:space="preserve">Moore </w:t>
      </w:r>
      <w:r w:rsidR="008555C5" w:rsidRPr="00B82C28">
        <w:rPr>
          <w:rFonts w:cs="Helvetica"/>
          <w:color w:val="000000" w:themeColor="text1"/>
          <w:sz w:val="22"/>
          <w:szCs w:val="22"/>
        </w:rPr>
        <w:t>next</w:t>
      </w:r>
      <w:r w:rsidR="00C81972" w:rsidRPr="00B82C28">
        <w:rPr>
          <w:rFonts w:cs="Helvetica"/>
          <w:color w:val="000000" w:themeColor="text1"/>
          <w:sz w:val="22"/>
          <w:szCs w:val="22"/>
        </w:rPr>
        <w:t xml:space="preserve"> described </w:t>
      </w:r>
      <w:r w:rsidRPr="00B82C28">
        <w:rPr>
          <w:rFonts w:cs="Helvetica"/>
          <w:color w:val="000000" w:themeColor="text1"/>
          <w:sz w:val="22"/>
          <w:szCs w:val="22"/>
        </w:rPr>
        <w:t xml:space="preserve">the community effort </w:t>
      </w:r>
      <w:r w:rsidR="008555C5" w:rsidRPr="00B82C28">
        <w:rPr>
          <w:rFonts w:cs="Helvetica"/>
          <w:color w:val="000000" w:themeColor="text1"/>
          <w:sz w:val="22"/>
          <w:szCs w:val="22"/>
        </w:rPr>
        <w:t xml:space="preserve">involved </w:t>
      </w:r>
      <w:r w:rsidRPr="00B82C28">
        <w:rPr>
          <w:rFonts w:cs="Helvetica"/>
          <w:color w:val="000000" w:themeColor="text1"/>
          <w:sz w:val="22"/>
          <w:szCs w:val="22"/>
        </w:rPr>
        <w:t xml:space="preserve">in creating a set of requirements for the future network. </w:t>
      </w:r>
      <w:r w:rsidR="008555C5" w:rsidRPr="00B82C28">
        <w:rPr>
          <w:rFonts w:cs="Helvetica"/>
          <w:color w:val="000000" w:themeColor="text1"/>
          <w:sz w:val="22"/>
          <w:szCs w:val="22"/>
        </w:rPr>
        <w:t xml:space="preserve"> He spoke of the call for papers to the community issued </w:t>
      </w:r>
      <w:r w:rsidR="00B76A6B">
        <w:rPr>
          <w:rFonts w:cs="Helvetica"/>
          <w:color w:val="000000" w:themeColor="text1"/>
          <w:sz w:val="22"/>
          <w:szCs w:val="22"/>
        </w:rPr>
        <w:t>at the 2016 Technology Exchange</w:t>
      </w:r>
      <w:r w:rsidR="008555C5" w:rsidRPr="00B82C28">
        <w:rPr>
          <w:rFonts w:cs="Helvetica"/>
          <w:color w:val="000000" w:themeColor="text1"/>
          <w:sz w:val="22"/>
          <w:szCs w:val="22"/>
        </w:rPr>
        <w:t xml:space="preserve"> that resulted in the submission of approximately 30 papers from campuses, regionals and vendors.  In January, a workshop was held with authors of the papers to discuss the ideas presented.  Two working groups were formed to further </w:t>
      </w:r>
      <w:r w:rsidR="00B82C28">
        <w:rPr>
          <w:rFonts w:cs="Helvetica"/>
          <w:color w:val="000000" w:themeColor="text1"/>
          <w:sz w:val="22"/>
          <w:szCs w:val="22"/>
        </w:rPr>
        <w:t>discuss</w:t>
      </w:r>
      <w:r w:rsidR="008555C5" w:rsidRPr="00B82C28">
        <w:rPr>
          <w:rFonts w:cs="Helvetica"/>
          <w:color w:val="000000" w:themeColor="text1"/>
          <w:sz w:val="22"/>
          <w:szCs w:val="22"/>
        </w:rPr>
        <w:t xml:space="preserve"> ideas presented</w:t>
      </w:r>
      <w:r w:rsidR="00B82C28">
        <w:rPr>
          <w:rFonts w:cs="Helvetica"/>
          <w:color w:val="000000" w:themeColor="text1"/>
          <w:sz w:val="22"/>
          <w:szCs w:val="22"/>
        </w:rPr>
        <w:t xml:space="preserve"> at the workshop</w:t>
      </w:r>
      <w:r w:rsidR="00B82C28" w:rsidRPr="00B82C28">
        <w:rPr>
          <w:rFonts w:cs="Helvetica"/>
          <w:color w:val="000000" w:themeColor="text1"/>
          <w:sz w:val="22"/>
          <w:szCs w:val="22"/>
        </w:rPr>
        <w:t xml:space="preserve">: </w:t>
      </w:r>
      <w:r w:rsidR="008555C5" w:rsidRPr="00B82C28">
        <w:rPr>
          <w:rFonts w:cs="Helvetica"/>
          <w:color w:val="000000" w:themeColor="text1"/>
          <w:sz w:val="22"/>
          <w:szCs w:val="22"/>
        </w:rPr>
        <w:t xml:space="preserve"> </w:t>
      </w:r>
      <w:r w:rsidR="00B82C28" w:rsidRPr="00B82C28">
        <w:rPr>
          <w:rFonts w:cs="Helvetica"/>
          <w:color w:val="000000" w:themeColor="text1"/>
          <w:sz w:val="22"/>
          <w:szCs w:val="22"/>
        </w:rPr>
        <w:t>1.</w:t>
      </w:r>
      <w:r w:rsidR="008555C5" w:rsidRPr="00B82C28">
        <w:rPr>
          <w:rFonts w:cs="Helvetica"/>
          <w:color w:val="000000" w:themeColor="text1"/>
          <w:sz w:val="22"/>
          <w:szCs w:val="22"/>
        </w:rPr>
        <w:t xml:space="preserve"> </w:t>
      </w:r>
      <w:r w:rsidR="00B82C28" w:rsidRPr="00B82C28">
        <w:rPr>
          <w:rFonts w:cs="Arial"/>
          <w:color w:val="363636"/>
          <w:sz w:val="22"/>
          <w:szCs w:val="22"/>
        </w:rPr>
        <w:t xml:space="preserve">Supporting Data Intensive Science and Network Research, and 2. Supporting the Academic Enterprise. </w:t>
      </w:r>
      <w:r w:rsidR="00B82C28">
        <w:rPr>
          <w:rFonts w:cs="Arial"/>
          <w:color w:val="363636"/>
          <w:sz w:val="22"/>
          <w:szCs w:val="22"/>
        </w:rPr>
        <w:t xml:space="preserve">  John invited anyone interested to attend the Community Infrastructure Requirements Working Group meeting on Wednesday at 7:15am.</w:t>
      </w:r>
    </w:p>
    <w:p w14:paraId="640DDBCA" w14:textId="60841F0A" w:rsidR="00BC0A4F" w:rsidRDefault="00706A95" w:rsidP="00BC0A4F">
      <w:pPr>
        <w:widowControl w:val="0"/>
        <w:autoSpaceDE w:val="0"/>
        <w:autoSpaceDN w:val="0"/>
        <w:adjustRightInd w:val="0"/>
        <w:rPr>
          <w:rFonts w:cs="Helvetica"/>
          <w:color w:val="1A1718"/>
          <w:sz w:val="22"/>
          <w:szCs w:val="22"/>
        </w:rPr>
      </w:pPr>
      <w:r>
        <w:rPr>
          <w:rFonts w:cs="Helvetica"/>
          <w:color w:val="1A1718"/>
          <w:sz w:val="22"/>
          <w:szCs w:val="22"/>
        </w:rPr>
        <w:t>Wendy Huntoon next opened the meeting for discussion of topics of interest to the meeting attendees.  Topics included integrating perfSONAR with XDMOD, recognition that some people are headed toward 400G links, dynamic optical networking, the movement toward automated services on campuses due to costs, the difficulties on campuses (and elsewhere) of hiring expectations, and personnel development.</w:t>
      </w:r>
      <w:r w:rsidR="005B5570">
        <w:rPr>
          <w:rFonts w:cs="Helvetica"/>
          <w:color w:val="1A1718"/>
          <w:sz w:val="22"/>
          <w:szCs w:val="22"/>
        </w:rPr>
        <w:t xml:space="preserve">  The </w:t>
      </w:r>
      <w:r w:rsidR="005B5570">
        <w:rPr>
          <w:rFonts w:cs="Helvetica"/>
          <w:color w:val="1A1718"/>
          <w:sz w:val="22"/>
          <w:szCs w:val="22"/>
        </w:rPr>
        <w:lastRenderedPageBreak/>
        <w:t xml:space="preserve">group also addressed capacity, noting that </w:t>
      </w:r>
      <w:r w:rsidR="00DB167F">
        <w:rPr>
          <w:rFonts w:cs="Helvetica"/>
          <w:color w:val="1A1718"/>
          <w:sz w:val="22"/>
          <w:szCs w:val="22"/>
        </w:rPr>
        <w:t xml:space="preserve">funding growth in capacity </w:t>
      </w:r>
      <w:r w:rsidR="005B5570">
        <w:rPr>
          <w:rFonts w:cs="Helvetica"/>
          <w:color w:val="1A1718"/>
          <w:sz w:val="22"/>
          <w:szCs w:val="22"/>
        </w:rPr>
        <w:t>is becoming unsustainable.</w:t>
      </w:r>
      <w:r w:rsidR="004C45E2">
        <w:rPr>
          <w:rFonts w:cs="Helvetica"/>
          <w:color w:val="1A1718"/>
          <w:sz w:val="22"/>
          <w:szCs w:val="22"/>
        </w:rPr>
        <w:t xml:space="preserve">  As demand moves</w:t>
      </w:r>
      <w:r w:rsidR="00DB167F">
        <w:rPr>
          <w:rFonts w:cs="Helvetica"/>
          <w:color w:val="1A1718"/>
          <w:sz w:val="22"/>
          <w:szCs w:val="22"/>
        </w:rPr>
        <w:t xml:space="preserve"> the need for additional capacity</w:t>
      </w:r>
      <w:r w:rsidR="004C45E2">
        <w:rPr>
          <w:rFonts w:cs="Helvetica"/>
          <w:color w:val="1A1718"/>
          <w:sz w:val="22"/>
          <w:szCs w:val="22"/>
        </w:rPr>
        <w:t xml:space="preserve"> into the high cost range, there is a desire to contain costs.  It was noted that the optical world may provide some benefit, as well as the downstream benefits that may accrue from the large players (Google &amp; Facebook) pushing with vendors.</w:t>
      </w:r>
    </w:p>
    <w:p w14:paraId="6A67CBB0" w14:textId="6DDE8936" w:rsidR="001F4327" w:rsidRDefault="001F4327" w:rsidP="00BC0A4F">
      <w:pPr>
        <w:widowControl w:val="0"/>
        <w:autoSpaceDE w:val="0"/>
        <w:autoSpaceDN w:val="0"/>
        <w:adjustRightInd w:val="0"/>
        <w:rPr>
          <w:rFonts w:cs="Helvetica"/>
          <w:color w:val="1A1718"/>
          <w:sz w:val="22"/>
          <w:szCs w:val="22"/>
        </w:rPr>
      </w:pPr>
      <w:r>
        <w:rPr>
          <w:rFonts w:cs="Helvetica"/>
          <w:color w:val="1A1718"/>
          <w:sz w:val="22"/>
          <w:szCs w:val="22"/>
        </w:rPr>
        <w:t>The meeting was adjourned by Wendy at 8:30am.</w:t>
      </w:r>
    </w:p>
    <w:p w14:paraId="6C3AF7B4" w14:textId="77777777" w:rsidR="004C45E2" w:rsidRDefault="004C45E2" w:rsidP="00C81972">
      <w:pPr>
        <w:widowControl w:val="0"/>
        <w:autoSpaceDE w:val="0"/>
        <w:autoSpaceDN w:val="0"/>
        <w:adjustRightInd w:val="0"/>
        <w:spacing w:after="0"/>
        <w:rPr>
          <w:rFonts w:cs="Helvetica"/>
          <w:color w:val="1A1718"/>
          <w:sz w:val="22"/>
          <w:szCs w:val="22"/>
        </w:rPr>
      </w:pPr>
    </w:p>
    <w:p w14:paraId="514A08B9" w14:textId="0840460C" w:rsidR="00C81972" w:rsidRDefault="00C81972" w:rsidP="00C81972">
      <w:pPr>
        <w:widowControl w:val="0"/>
        <w:autoSpaceDE w:val="0"/>
        <w:autoSpaceDN w:val="0"/>
        <w:adjustRightInd w:val="0"/>
        <w:spacing w:after="0"/>
        <w:rPr>
          <w:rFonts w:cs="Helvetica"/>
          <w:color w:val="1A1718"/>
          <w:sz w:val="22"/>
          <w:szCs w:val="22"/>
        </w:rPr>
      </w:pPr>
      <w:r>
        <w:rPr>
          <w:rFonts w:cs="Helvetica"/>
          <w:color w:val="1A1718"/>
          <w:sz w:val="22"/>
          <w:szCs w:val="22"/>
        </w:rPr>
        <w:t>Follow-Up Items:</w:t>
      </w:r>
    </w:p>
    <w:p w14:paraId="5C0D609D" w14:textId="68E202F9" w:rsidR="00C81972" w:rsidRDefault="00C81972" w:rsidP="00C81972">
      <w:pPr>
        <w:pStyle w:val="ListParagraph"/>
        <w:widowControl w:val="0"/>
        <w:numPr>
          <w:ilvl w:val="0"/>
          <w:numId w:val="21"/>
        </w:numPr>
        <w:autoSpaceDE w:val="0"/>
        <w:autoSpaceDN w:val="0"/>
        <w:adjustRightInd w:val="0"/>
        <w:spacing w:after="0"/>
        <w:rPr>
          <w:rFonts w:cs="Helvetica"/>
          <w:color w:val="1A1718"/>
          <w:sz w:val="22"/>
          <w:szCs w:val="22"/>
        </w:rPr>
      </w:pPr>
      <w:r>
        <w:rPr>
          <w:rFonts w:cs="Helvetica"/>
          <w:color w:val="1A1718"/>
          <w:sz w:val="22"/>
          <w:szCs w:val="22"/>
        </w:rPr>
        <w:t>Celeste Anderson will report out to the group on network changes at USC.</w:t>
      </w:r>
    </w:p>
    <w:p w14:paraId="7A0D3CCA" w14:textId="4198F262" w:rsidR="00C81972" w:rsidRPr="00C81972" w:rsidRDefault="00C81972" w:rsidP="00C81972">
      <w:pPr>
        <w:pStyle w:val="ListParagraph"/>
        <w:widowControl w:val="0"/>
        <w:numPr>
          <w:ilvl w:val="0"/>
          <w:numId w:val="21"/>
        </w:numPr>
        <w:autoSpaceDE w:val="0"/>
        <w:autoSpaceDN w:val="0"/>
        <w:adjustRightInd w:val="0"/>
        <w:spacing w:after="0"/>
        <w:rPr>
          <w:rFonts w:cs="Helvetica"/>
          <w:color w:val="1A1718"/>
          <w:sz w:val="22"/>
          <w:szCs w:val="22"/>
        </w:rPr>
      </w:pPr>
      <w:r>
        <w:rPr>
          <w:rFonts w:cs="Helvetica"/>
          <w:color w:val="1A1718"/>
          <w:sz w:val="22"/>
          <w:szCs w:val="22"/>
        </w:rPr>
        <w:t>Internet2 needs to do more workshops for engineers.</w:t>
      </w:r>
    </w:p>
    <w:p w14:paraId="70CC7700" w14:textId="77777777" w:rsidR="00E57196" w:rsidRDefault="00051BF4" w:rsidP="00E57196">
      <w:pPr>
        <w:ind w:left="-720"/>
      </w:pPr>
    </w:p>
    <w:sectPr w:rsidR="00E57196" w:rsidSect="00785B82">
      <w:headerReference w:type="default" r:id="rId7"/>
      <w:headerReference w:type="first" r:id="rId8"/>
      <w:pgSz w:w="12240" w:h="15840"/>
      <w:pgMar w:top="1440" w:right="1080" w:bottom="1440" w:left="1080" w:header="446"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6110" w14:textId="77777777" w:rsidR="00051BF4" w:rsidRDefault="00051BF4">
      <w:pPr>
        <w:spacing w:after="0"/>
      </w:pPr>
      <w:r>
        <w:separator/>
      </w:r>
    </w:p>
  </w:endnote>
  <w:endnote w:type="continuationSeparator" w:id="0">
    <w:p w14:paraId="6E465EB4" w14:textId="77777777" w:rsidR="00051BF4" w:rsidRDefault="00051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C484" w14:textId="77777777" w:rsidR="00051BF4" w:rsidRDefault="00051BF4">
      <w:pPr>
        <w:spacing w:after="0"/>
      </w:pPr>
      <w:r>
        <w:separator/>
      </w:r>
    </w:p>
  </w:footnote>
  <w:footnote w:type="continuationSeparator" w:id="0">
    <w:p w14:paraId="6D2F1CCF" w14:textId="77777777" w:rsidR="00051BF4" w:rsidRDefault="00051BF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0622" w14:textId="1269A08E" w:rsidR="006B1CD0" w:rsidRPr="00507FEF" w:rsidRDefault="00C81972" w:rsidP="00E57196">
    <w:pPr>
      <w:pStyle w:val="Header"/>
      <w:tabs>
        <w:tab w:val="clear" w:pos="8640"/>
        <w:tab w:val="right" w:pos="9360"/>
      </w:tabs>
      <w:ind w:left="-720" w:right="-720"/>
      <w:jc w:val="right"/>
      <w:rPr>
        <w:rFonts w:asciiTheme="majorHAnsi" w:hAnsiTheme="majorHAnsi"/>
        <w:sz w:val="20"/>
      </w:rPr>
    </w:pPr>
    <w:r>
      <w:rPr>
        <w:rFonts w:asciiTheme="majorHAnsi" w:hAnsiTheme="majorHAnsi"/>
        <w:sz w:val="20"/>
        <w:szCs w:val="20"/>
      </w:rPr>
      <w:t>NAOPpag, GS ’17 Open Meeting</w:t>
    </w:r>
    <w:r w:rsidR="00EC2DB0">
      <w:rPr>
        <w:rFonts w:asciiTheme="majorHAnsi" w:hAnsiTheme="majorHAnsi"/>
        <w:sz w:val="20"/>
      </w:rPr>
      <w:t>,</w:t>
    </w:r>
    <w:r w:rsidR="00EC2DB0" w:rsidRPr="00507FEF">
      <w:rPr>
        <w:rFonts w:asciiTheme="majorHAnsi" w:hAnsiTheme="majorHAnsi"/>
        <w:sz w:val="20"/>
      </w:rPr>
      <w:t> </w:t>
    </w:r>
    <w:r>
      <w:rPr>
        <w:rFonts w:asciiTheme="majorHAnsi" w:hAnsiTheme="majorHAnsi"/>
        <w:sz w:val="20"/>
      </w:rPr>
      <w:t>April 25, 7:30am</w:t>
    </w:r>
    <w:r w:rsidR="00EC2DB0" w:rsidRPr="00507FEF">
      <w:rPr>
        <w:rFonts w:asciiTheme="majorHAnsi" w:hAnsiTheme="majorHAnsi"/>
        <w:sz w:val="20"/>
      </w:rPr>
      <w:t xml:space="preserve"> – </w:t>
    </w:r>
    <w:r w:rsidR="00EC2DB0" w:rsidRPr="00507FEF">
      <w:rPr>
        <w:rFonts w:asciiTheme="majorHAnsi" w:hAnsiTheme="majorHAnsi"/>
        <w:i/>
        <w:sz w:val="20"/>
      </w:rPr>
      <w:t xml:space="preserve">page </w:t>
    </w:r>
    <w:r w:rsidR="00960205">
      <w:fldChar w:fldCharType="begin"/>
    </w:r>
    <w:r w:rsidR="00960205">
      <w:instrText xml:space="preserve"> PAGE  \* MERGEFORMAT </w:instrText>
    </w:r>
    <w:r w:rsidR="00960205">
      <w:fldChar w:fldCharType="separate"/>
    </w:r>
    <w:r w:rsidR="002703FF" w:rsidRPr="002703FF">
      <w:rPr>
        <w:rFonts w:asciiTheme="majorHAnsi" w:hAnsiTheme="majorHAnsi"/>
        <w:i/>
        <w:noProof/>
        <w:sz w:val="20"/>
      </w:rPr>
      <w:t>2</w:t>
    </w:r>
    <w:r w:rsidR="00960205">
      <w:rPr>
        <w:rFonts w:asciiTheme="majorHAnsi" w:hAnsiTheme="majorHAnsi"/>
        <w:i/>
        <w:noProof/>
        <w:sz w:val="20"/>
      </w:rPr>
      <w:fldChar w:fldCharType="end"/>
    </w:r>
    <w:r w:rsidR="00EC2DB0" w:rsidRPr="00507FEF">
      <w:rPr>
        <w:rFonts w:asciiTheme="majorHAnsi" w:hAnsiTheme="majorHAnsi"/>
        <w:i/>
        <w:sz w:val="20"/>
      </w:rPr>
      <w:t xml:space="preserve"> of </w:t>
    </w:r>
    <w:fldSimple w:instr=" NUMPAGES  \* MERGEFORMAT ">
      <w:r w:rsidR="002703FF" w:rsidRPr="002703FF">
        <w:rPr>
          <w:rFonts w:asciiTheme="majorHAnsi" w:hAnsiTheme="majorHAnsi"/>
          <w:i/>
          <w:noProof/>
          <w:sz w:val="20"/>
        </w:rPr>
        <w:t>2</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A23C" w14:textId="77777777" w:rsidR="006B1CD0" w:rsidRDefault="00C71AF4" w:rsidP="00785B82">
    <w:pPr>
      <w:pStyle w:val="Header"/>
      <w:tabs>
        <w:tab w:val="clear" w:pos="8640"/>
        <w:tab w:val="right" w:pos="9270"/>
      </w:tabs>
      <w:jc w:val="center"/>
    </w:pPr>
    <w:r>
      <w:rPr>
        <w:noProof/>
      </w:rPr>
      <w:drawing>
        <wp:inline distT="0" distB="0" distL="0" distR="0" wp14:anchorId="55E8C7F8" wp14:editId="5E4C597F">
          <wp:extent cx="6400800" cy="1133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_banner_700px.ai"/>
                  <pic:cNvPicPr/>
                </pic:nvPicPr>
                <pic:blipFill>
                  <a:blip r:embed="rId1">
                    <a:extLst>
                      <a:ext uri="{28A0092B-C50C-407E-A947-70E740481C1C}">
                        <a14:useLocalDpi xmlns:a14="http://schemas.microsoft.com/office/drawing/2010/main" val="0"/>
                      </a:ext>
                    </a:extLst>
                  </a:blip>
                  <a:stretch>
                    <a:fillRect/>
                  </a:stretch>
                </pic:blipFill>
                <pic:spPr>
                  <a:xfrm>
                    <a:off x="0" y="0"/>
                    <a:ext cx="6400800" cy="11338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908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67C56"/>
    <w:lvl w:ilvl="0">
      <w:start w:val="1"/>
      <w:numFmt w:val="decimal"/>
      <w:lvlText w:val="%1."/>
      <w:lvlJc w:val="left"/>
      <w:pPr>
        <w:tabs>
          <w:tab w:val="num" w:pos="1800"/>
        </w:tabs>
        <w:ind w:left="1800" w:hanging="360"/>
      </w:pPr>
    </w:lvl>
  </w:abstractNum>
  <w:abstractNum w:abstractNumId="2">
    <w:nsid w:val="FFFFFF7D"/>
    <w:multiLevelType w:val="singleLevel"/>
    <w:tmpl w:val="2CC4CEA2"/>
    <w:lvl w:ilvl="0">
      <w:start w:val="1"/>
      <w:numFmt w:val="decimal"/>
      <w:lvlText w:val="%1."/>
      <w:lvlJc w:val="left"/>
      <w:pPr>
        <w:tabs>
          <w:tab w:val="num" w:pos="1440"/>
        </w:tabs>
        <w:ind w:left="1440" w:hanging="360"/>
      </w:pPr>
    </w:lvl>
  </w:abstractNum>
  <w:abstractNum w:abstractNumId="3">
    <w:nsid w:val="FFFFFF7E"/>
    <w:multiLevelType w:val="singleLevel"/>
    <w:tmpl w:val="CACCA1F2"/>
    <w:lvl w:ilvl="0">
      <w:start w:val="1"/>
      <w:numFmt w:val="decimal"/>
      <w:lvlText w:val="%1."/>
      <w:lvlJc w:val="left"/>
      <w:pPr>
        <w:tabs>
          <w:tab w:val="num" w:pos="1080"/>
        </w:tabs>
        <w:ind w:left="1080" w:hanging="360"/>
      </w:pPr>
    </w:lvl>
  </w:abstractNum>
  <w:abstractNum w:abstractNumId="4">
    <w:nsid w:val="FFFFFF7F"/>
    <w:multiLevelType w:val="singleLevel"/>
    <w:tmpl w:val="EC88AA4A"/>
    <w:lvl w:ilvl="0">
      <w:start w:val="1"/>
      <w:numFmt w:val="lowerLetter"/>
      <w:pStyle w:val="ListNumber2"/>
      <w:lvlText w:val="%1"/>
      <w:lvlJc w:val="left"/>
      <w:pPr>
        <w:tabs>
          <w:tab w:val="num" w:pos="576"/>
        </w:tabs>
        <w:ind w:left="576" w:hanging="288"/>
      </w:pPr>
      <w:rPr>
        <w:rFonts w:hint="default"/>
        <w:color w:val="1F497D" w:themeColor="text2"/>
      </w:rPr>
    </w:lvl>
  </w:abstractNum>
  <w:abstractNum w:abstractNumId="5">
    <w:nsid w:val="FFFFFF80"/>
    <w:multiLevelType w:val="singleLevel"/>
    <w:tmpl w:val="09149C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FE7F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E2B0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2AF6AE"/>
    <w:lvl w:ilvl="0">
      <w:start w:val="1"/>
      <w:numFmt w:val="bullet"/>
      <w:pStyle w:val="ListBullet2"/>
      <w:lvlText w:val=""/>
      <w:lvlJc w:val="left"/>
      <w:pPr>
        <w:tabs>
          <w:tab w:val="num" w:pos="576"/>
        </w:tabs>
        <w:ind w:left="576" w:hanging="288"/>
      </w:pPr>
      <w:rPr>
        <w:rFonts w:ascii="Symbol" w:hAnsi="Symbol" w:hint="default"/>
        <w:color w:val="1F497D" w:themeColor="text2"/>
      </w:rPr>
    </w:lvl>
  </w:abstractNum>
  <w:abstractNum w:abstractNumId="9">
    <w:nsid w:val="FFFFFF88"/>
    <w:multiLevelType w:val="singleLevel"/>
    <w:tmpl w:val="988E2D50"/>
    <w:lvl w:ilvl="0">
      <w:start w:val="1"/>
      <w:numFmt w:val="decimal"/>
      <w:pStyle w:val="ListNumber"/>
      <w:lvlText w:val="%1"/>
      <w:lvlJc w:val="left"/>
      <w:pPr>
        <w:tabs>
          <w:tab w:val="num" w:pos="288"/>
        </w:tabs>
        <w:ind w:left="288" w:hanging="288"/>
      </w:pPr>
      <w:rPr>
        <w:rFonts w:hint="default"/>
        <w:b/>
        <w:i w:val="0"/>
        <w:color w:val="C0504D" w:themeColor="accent2"/>
      </w:rPr>
    </w:lvl>
  </w:abstractNum>
  <w:abstractNum w:abstractNumId="10">
    <w:nsid w:val="FFFFFF89"/>
    <w:multiLevelType w:val="singleLevel"/>
    <w:tmpl w:val="0F22E686"/>
    <w:lvl w:ilvl="0">
      <w:start w:val="1"/>
      <w:numFmt w:val="bullet"/>
      <w:pStyle w:val="ListBullet"/>
      <w:lvlText w:val=""/>
      <w:lvlJc w:val="left"/>
      <w:pPr>
        <w:tabs>
          <w:tab w:val="num" w:pos="288"/>
        </w:tabs>
        <w:ind w:left="288" w:hanging="288"/>
      </w:pPr>
      <w:rPr>
        <w:rFonts w:ascii="Symbol" w:hAnsi="Symbol" w:hint="default"/>
        <w:color w:val="FF0000"/>
      </w:rPr>
    </w:lvl>
  </w:abstractNum>
  <w:abstractNum w:abstractNumId="11">
    <w:nsid w:val="00000001"/>
    <w:multiLevelType w:val="hybridMultilevel"/>
    <w:tmpl w:val="44F4BDEE"/>
    <w:lvl w:ilvl="0" w:tplc="C6FC67DE">
      <w:numFmt w:val="none"/>
      <w:lvlText w:val=""/>
      <w:lvlJc w:val="left"/>
      <w:pPr>
        <w:tabs>
          <w:tab w:val="num" w:pos="360"/>
        </w:tabs>
      </w:pPr>
    </w:lvl>
    <w:lvl w:ilvl="1" w:tplc="121E584A">
      <w:numFmt w:val="none"/>
      <w:lvlText w:val=""/>
      <w:lvlJc w:val="left"/>
      <w:pPr>
        <w:tabs>
          <w:tab w:val="num" w:pos="360"/>
        </w:tabs>
      </w:pPr>
    </w:lvl>
    <w:lvl w:ilvl="2" w:tplc="6AB07576">
      <w:numFmt w:val="decimal"/>
      <w:lvlText w:val=""/>
      <w:lvlJc w:val="left"/>
    </w:lvl>
    <w:lvl w:ilvl="3" w:tplc="B15ED012">
      <w:numFmt w:val="decimal"/>
      <w:lvlText w:val=""/>
      <w:lvlJc w:val="left"/>
    </w:lvl>
    <w:lvl w:ilvl="4" w:tplc="F90A974E">
      <w:numFmt w:val="decimal"/>
      <w:lvlText w:val=""/>
      <w:lvlJc w:val="left"/>
    </w:lvl>
    <w:lvl w:ilvl="5" w:tplc="12F2209A">
      <w:numFmt w:val="decimal"/>
      <w:lvlText w:val=""/>
      <w:lvlJc w:val="left"/>
    </w:lvl>
    <w:lvl w:ilvl="6" w:tplc="2FE833B2">
      <w:numFmt w:val="decimal"/>
      <w:lvlText w:val=""/>
      <w:lvlJc w:val="left"/>
    </w:lvl>
    <w:lvl w:ilvl="7" w:tplc="AEDE1C54">
      <w:numFmt w:val="decimal"/>
      <w:lvlText w:val=""/>
      <w:lvlJc w:val="left"/>
    </w:lvl>
    <w:lvl w:ilvl="8" w:tplc="201293C0">
      <w:numFmt w:val="decimal"/>
      <w:lvlText w:val=""/>
      <w:lvlJc w:val="left"/>
    </w:lvl>
  </w:abstractNum>
  <w:abstractNum w:abstractNumId="12">
    <w:nsid w:val="137406B7"/>
    <w:multiLevelType w:val="hybridMultilevel"/>
    <w:tmpl w:val="411E82B6"/>
    <w:lvl w:ilvl="0" w:tplc="142AE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B4046"/>
    <w:multiLevelType w:val="hybridMultilevel"/>
    <w:tmpl w:val="1C9E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660FB"/>
    <w:multiLevelType w:val="hybridMultilevel"/>
    <w:tmpl w:val="31AAB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36289"/>
    <w:multiLevelType w:val="hybridMultilevel"/>
    <w:tmpl w:val="D38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95D8A"/>
    <w:multiLevelType w:val="hybridMultilevel"/>
    <w:tmpl w:val="780C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8"/>
  </w:num>
  <w:num w:numId="5">
    <w:abstractNumId w:val="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lvlOverride w:ilvl="0">
      <w:startOverride w:val="1"/>
    </w:lvlOverride>
  </w:num>
  <w:num w:numId="13">
    <w:abstractNumId w:val="0"/>
  </w:num>
  <w:num w:numId="14">
    <w:abstractNumId w:val="8"/>
    <w:lvlOverride w:ilvl="0">
      <w:startOverride w:val="1"/>
    </w:lvlOverride>
  </w:num>
  <w:num w:numId="15">
    <w:abstractNumId w:val="11"/>
  </w:num>
  <w:num w:numId="16">
    <w:abstractNumId w:val="15"/>
  </w:num>
  <w:num w:numId="17">
    <w:abstractNumId w:val="12"/>
  </w:num>
  <w:num w:numId="18">
    <w:abstractNumId w:val="10"/>
    <w:lvlOverride w:ilvl="0">
      <w:startOverride w:val="1"/>
    </w:lvlOverride>
  </w:num>
  <w:num w:numId="19">
    <w:abstractNumId w:val="1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85"/>
    <w:rsid w:val="0002340F"/>
    <w:rsid w:val="00051BF4"/>
    <w:rsid w:val="00055E79"/>
    <w:rsid w:val="00060013"/>
    <w:rsid w:val="0009399D"/>
    <w:rsid w:val="000C475B"/>
    <w:rsid w:val="000C6B83"/>
    <w:rsid w:val="001114F9"/>
    <w:rsid w:val="0019057B"/>
    <w:rsid w:val="001F4327"/>
    <w:rsid w:val="00206067"/>
    <w:rsid w:val="00245BC2"/>
    <w:rsid w:val="002703FF"/>
    <w:rsid w:val="002C5998"/>
    <w:rsid w:val="002E4340"/>
    <w:rsid w:val="0033720E"/>
    <w:rsid w:val="004C45E2"/>
    <w:rsid w:val="00594E9B"/>
    <w:rsid w:val="005B5570"/>
    <w:rsid w:val="006337E6"/>
    <w:rsid w:val="006427D0"/>
    <w:rsid w:val="006456A3"/>
    <w:rsid w:val="00706A95"/>
    <w:rsid w:val="007819DB"/>
    <w:rsid w:val="00785B82"/>
    <w:rsid w:val="007B3D85"/>
    <w:rsid w:val="007D142D"/>
    <w:rsid w:val="008555C5"/>
    <w:rsid w:val="00892F1B"/>
    <w:rsid w:val="008E6088"/>
    <w:rsid w:val="00960205"/>
    <w:rsid w:val="0097151E"/>
    <w:rsid w:val="009A33AA"/>
    <w:rsid w:val="00A25FD7"/>
    <w:rsid w:val="00B76A6B"/>
    <w:rsid w:val="00B82C28"/>
    <w:rsid w:val="00BC0A4F"/>
    <w:rsid w:val="00C71AF4"/>
    <w:rsid w:val="00C81972"/>
    <w:rsid w:val="00CA5FBF"/>
    <w:rsid w:val="00CE3BC0"/>
    <w:rsid w:val="00CF7F49"/>
    <w:rsid w:val="00D674A3"/>
    <w:rsid w:val="00D935FD"/>
    <w:rsid w:val="00DB167F"/>
    <w:rsid w:val="00DC6F66"/>
    <w:rsid w:val="00DE3B55"/>
    <w:rsid w:val="00E87B2A"/>
    <w:rsid w:val="00EC2DB0"/>
    <w:rsid w:val="00F44278"/>
    <w:rsid w:val="00F56720"/>
    <w:rsid w:val="00FA382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1E4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2117"/>
  </w:style>
  <w:style w:type="paragraph" w:styleId="Heading1">
    <w:name w:val="heading 1"/>
    <w:basedOn w:val="Normal"/>
    <w:next w:val="BodyText"/>
    <w:link w:val="Heading1Char"/>
    <w:rsid w:val="00F44278"/>
    <w:pPr>
      <w:keepLines/>
      <w:spacing w:before="360" w:after="24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FF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rsid w:val="00FF21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17"/>
    <w:pPr>
      <w:tabs>
        <w:tab w:val="center" w:pos="4320"/>
        <w:tab w:val="right" w:pos="8640"/>
      </w:tabs>
      <w:spacing w:after="0"/>
    </w:pPr>
  </w:style>
  <w:style w:type="character" w:customStyle="1" w:styleId="HeaderChar">
    <w:name w:val="Header Char"/>
    <w:basedOn w:val="DefaultParagraphFont"/>
    <w:link w:val="Header"/>
    <w:uiPriority w:val="99"/>
    <w:rsid w:val="00FF2117"/>
  </w:style>
  <w:style w:type="paragraph" w:styleId="Footer">
    <w:name w:val="footer"/>
    <w:basedOn w:val="Normal"/>
    <w:link w:val="FooterChar"/>
    <w:uiPriority w:val="99"/>
    <w:unhideWhenUsed/>
    <w:rsid w:val="00FF2117"/>
    <w:pPr>
      <w:tabs>
        <w:tab w:val="center" w:pos="4320"/>
        <w:tab w:val="right" w:pos="8640"/>
      </w:tabs>
      <w:spacing w:after="0"/>
    </w:pPr>
  </w:style>
  <w:style w:type="character" w:customStyle="1" w:styleId="FooterChar">
    <w:name w:val="Footer Char"/>
    <w:basedOn w:val="DefaultParagraphFont"/>
    <w:link w:val="Footer"/>
    <w:uiPriority w:val="99"/>
    <w:rsid w:val="00FF2117"/>
  </w:style>
  <w:style w:type="table" w:styleId="TableGrid">
    <w:name w:val="Table Grid"/>
    <w:basedOn w:val="TableNormal"/>
    <w:uiPriority w:val="59"/>
    <w:rsid w:val="00FF211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rsid w:val="00FF2117"/>
  </w:style>
  <w:style w:type="paragraph" w:styleId="Title">
    <w:name w:val="Title"/>
    <w:basedOn w:val="Normal"/>
    <w:next w:val="Normal"/>
    <w:link w:val="TitleChar"/>
    <w:rsid w:val="00FF211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48"/>
      <w:szCs w:val="52"/>
    </w:rPr>
  </w:style>
  <w:style w:type="character" w:customStyle="1" w:styleId="TitleChar">
    <w:name w:val="Title Char"/>
    <w:basedOn w:val="DefaultParagraphFont"/>
    <w:link w:val="Title"/>
    <w:rsid w:val="00FF2117"/>
    <w:rPr>
      <w:rFonts w:asciiTheme="majorHAnsi" w:eastAsiaTheme="majorEastAsia" w:hAnsiTheme="majorHAnsi" w:cstheme="majorBidi"/>
      <w:color w:val="183A63" w:themeColor="text2" w:themeShade="CC"/>
      <w:spacing w:val="5"/>
      <w:kern w:val="28"/>
      <w:sz w:val="48"/>
      <w:szCs w:val="52"/>
    </w:rPr>
  </w:style>
  <w:style w:type="character" w:customStyle="1" w:styleId="Heading1Char">
    <w:name w:val="Heading 1 Char"/>
    <w:basedOn w:val="DefaultParagraphFont"/>
    <w:link w:val="Heading1"/>
    <w:rsid w:val="00F44278"/>
    <w:rPr>
      <w:rFonts w:asciiTheme="majorHAnsi" w:eastAsiaTheme="majorEastAsia" w:hAnsiTheme="majorHAnsi" w:cstheme="majorBidi"/>
      <w:b/>
      <w:bCs/>
      <w:color w:val="000000" w:themeColor="text1"/>
      <w:sz w:val="28"/>
      <w:szCs w:val="28"/>
    </w:rPr>
  </w:style>
  <w:style w:type="paragraph" w:styleId="BodyText">
    <w:name w:val="Body Text"/>
    <w:basedOn w:val="Normal"/>
    <w:link w:val="BodyTextChar"/>
    <w:rsid w:val="00FF2117"/>
    <w:pPr>
      <w:spacing w:after="120"/>
    </w:pPr>
    <w:rPr>
      <w:sz w:val="20"/>
    </w:rPr>
  </w:style>
  <w:style w:type="character" w:customStyle="1" w:styleId="BodyTextChar">
    <w:name w:val="Body Text Char"/>
    <w:basedOn w:val="DefaultParagraphFont"/>
    <w:link w:val="BodyText"/>
    <w:rsid w:val="00FF2117"/>
    <w:rPr>
      <w:sz w:val="20"/>
    </w:rPr>
  </w:style>
  <w:style w:type="character" w:customStyle="1" w:styleId="Heading2Char">
    <w:name w:val="Heading 2 Char"/>
    <w:basedOn w:val="DefaultParagraphFont"/>
    <w:link w:val="Heading2"/>
    <w:rsid w:val="00FF21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2117"/>
    <w:rPr>
      <w:rFonts w:asciiTheme="majorHAnsi" w:eastAsiaTheme="majorEastAsia" w:hAnsiTheme="majorHAnsi" w:cstheme="majorBidi"/>
      <w:b/>
      <w:bCs/>
      <w:color w:val="4F81BD" w:themeColor="accent1"/>
    </w:rPr>
  </w:style>
  <w:style w:type="paragraph" w:styleId="ListBullet">
    <w:name w:val="List Bullet"/>
    <w:basedOn w:val="Normal"/>
    <w:rsid w:val="00FF2117"/>
    <w:pPr>
      <w:numPr>
        <w:numId w:val="11"/>
      </w:numPr>
      <w:contextualSpacing/>
    </w:pPr>
    <w:rPr>
      <w:sz w:val="20"/>
    </w:rPr>
  </w:style>
  <w:style w:type="paragraph" w:styleId="ListBullet2">
    <w:name w:val="List Bullet 2"/>
    <w:basedOn w:val="Normal"/>
    <w:rsid w:val="00FF2117"/>
    <w:pPr>
      <w:numPr>
        <w:numId w:val="12"/>
      </w:numPr>
      <w:contextualSpacing/>
    </w:pPr>
    <w:rPr>
      <w:sz w:val="20"/>
    </w:rPr>
  </w:style>
  <w:style w:type="paragraph" w:styleId="ListNumber">
    <w:name w:val="List Number"/>
    <w:basedOn w:val="Normal"/>
    <w:rsid w:val="00FF2117"/>
    <w:pPr>
      <w:numPr>
        <w:numId w:val="6"/>
      </w:numPr>
      <w:contextualSpacing/>
    </w:pPr>
    <w:rPr>
      <w:sz w:val="20"/>
    </w:rPr>
  </w:style>
  <w:style w:type="paragraph" w:styleId="ListNumber2">
    <w:name w:val="List Number 2"/>
    <w:basedOn w:val="Normal"/>
    <w:rsid w:val="00FF2117"/>
    <w:pPr>
      <w:numPr>
        <w:numId w:val="7"/>
      </w:numPr>
      <w:contextualSpacing/>
    </w:pPr>
    <w:rPr>
      <w:sz w:val="20"/>
    </w:rPr>
  </w:style>
  <w:style w:type="paragraph" w:styleId="Caption">
    <w:name w:val="caption"/>
    <w:basedOn w:val="Normal"/>
    <w:next w:val="Normal"/>
    <w:rsid w:val="00FF2117"/>
    <w:rPr>
      <w:b/>
      <w:bCs/>
      <w:color w:val="1F497D" w:themeColor="text2"/>
      <w:sz w:val="20"/>
      <w:szCs w:val="18"/>
    </w:rPr>
  </w:style>
  <w:style w:type="character" w:styleId="BookTitle">
    <w:name w:val="Book Title"/>
    <w:basedOn w:val="DefaultParagraphFont"/>
    <w:rsid w:val="00FF2117"/>
  </w:style>
  <w:style w:type="table" w:customStyle="1" w:styleId="TableInternet2">
    <w:name w:val="Table Internet2"/>
    <w:basedOn w:val="TableContemporary"/>
    <w:qFormat/>
    <w:rsid w:val="00FF2117"/>
    <w:tblPr>
      <w:tblStyleRowBandSize w:val="1"/>
      <w:tblInd w:w="0" w:type="dxa"/>
      <w:tblBorders>
        <w:top w:val="single" w:sz="18" w:space="0" w:color="C0504D" w:themeColor="accent2"/>
        <w:bottom w:val="single" w:sz="18" w:space="0" w:color="FFFFFF" w:themeColor="background1"/>
        <w:insideV w:val="single" w:sz="18" w:space="0" w:color="FFFFFF" w:themeColor="background1"/>
      </w:tblBorders>
      <w:tblCellMar>
        <w:top w:w="0" w:type="dxa"/>
        <w:left w:w="108" w:type="dxa"/>
        <w:bottom w:w="0" w:type="dxa"/>
        <w:right w:w="108" w:type="dxa"/>
      </w:tblCellMar>
    </w:tblPr>
    <w:tcPr>
      <w:vAlign w:val="center"/>
    </w:tcPr>
    <w:tblStylePr w:type="firstRow">
      <w:pPr>
        <w:jc w:val="left"/>
      </w:pPr>
      <w:rPr>
        <w:rFonts w:asciiTheme="majorHAnsi" w:hAnsiTheme="majorHAnsi"/>
        <w:b/>
        <w:bCs/>
        <w:color w:val="auto"/>
        <w:sz w:val="22"/>
      </w:rPr>
      <w:tblPr/>
      <w:tcPr>
        <w:tcBorders>
          <w:bottom w:val="single" w:sz="18" w:space="0" w:color="FFFFFF" w:themeColor="background1"/>
          <w:tl2br w:val="none" w:sz="0" w:space="0" w:color="auto"/>
          <w:tr2bl w:val="none" w:sz="0" w:space="0" w:color="auto"/>
        </w:tcBorders>
        <w:shd w:val="clear" w:color="auto" w:fill="E5B8B7" w:themeFill="accent2" w:themeFillTint="66"/>
        <w:vAlign w:val="center"/>
      </w:tcPr>
    </w:tblStylePr>
    <w:tblStylePr w:type="lastRow">
      <w:pPr>
        <w:jc w:val="left"/>
      </w:pPr>
      <w:tblPr/>
      <w:tcPr>
        <w:tcBorders>
          <w:bottom w:val="single" w:sz="18" w:space="0" w:color="1F497D" w:themeColor="text2"/>
        </w:tcBorders>
      </w:tcPr>
    </w:tblStylePr>
    <w:tblStylePr w:type="band1Horz">
      <w:pPr>
        <w:jc w:val="left"/>
      </w:pPr>
      <w:rPr>
        <w:rFonts w:asciiTheme="minorHAnsi" w:hAnsiTheme="minorHAnsi"/>
        <w:color w:val="auto"/>
        <w:sz w:val="18"/>
      </w:rPr>
      <w:tblPr/>
      <w:tcPr>
        <w:tcBorders>
          <w:bottom w:val="single" w:sz="18" w:space="0" w:color="FFFFFF" w:themeColor="background1"/>
          <w:insideV w:val="single" w:sz="18" w:space="0" w:color="FFFFFF" w:themeColor="background1"/>
          <w:tl2br w:val="none" w:sz="0" w:space="0" w:color="auto"/>
          <w:tr2bl w:val="none" w:sz="0" w:space="0" w:color="auto"/>
        </w:tcBorders>
        <w:shd w:val="clear" w:color="auto" w:fill="DBE5F1" w:themeFill="accent1" w:themeFillTint="33"/>
      </w:tcPr>
    </w:tblStylePr>
    <w:tblStylePr w:type="band2Horz">
      <w:pPr>
        <w:jc w:val="left"/>
      </w:pPr>
      <w:rPr>
        <w:rFonts w:asciiTheme="minorHAnsi" w:hAnsiTheme="minorHAnsi"/>
        <w:color w:val="auto"/>
        <w:sz w:val="18"/>
      </w:rPr>
      <w:tblPr/>
      <w:tcPr>
        <w:tcBorders>
          <w:tl2br w:val="none" w:sz="0" w:space="0" w:color="auto"/>
          <w:tr2bl w:val="none" w:sz="0" w:space="0" w:color="auto"/>
        </w:tcBorders>
        <w:shd w:val="clear" w:color="auto" w:fill="B8CCE4" w:themeFill="accent1" w:themeFillTint="66"/>
        <w:vAlign w:val="center"/>
      </w:tcPr>
    </w:tblStylePr>
  </w:style>
  <w:style w:type="paragraph" w:customStyle="1" w:styleId="Docmetadata">
    <w:name w:val="Doc metadata"/>
    <w:basedOn w:val="BodyText"/>
    <w:next w:val="Heading1"/>
    <w:qFormat/>
    <w:rsid w:val="00FF2117"/>
    <w:pPr>
      <w:shd w:val="clear" w:color="auto" w:fill="FDE9D9" w:themeFill="accent6" w:themeFillTint="33"/>
    </w:pPr>
    <w:rPr>
      <w:rFonts w:asciiTheme="majorHAnsi" w:hAnsiTheme="majorHAnsi"/>
      <w:b/>
      <w:i/>
    </w:rPr>
  </w:style>
  <w:style w:type="table" w:styleId="TableContemporary">
    <w:name w:val="Table Contemporary"/>
    <w:basedOn w:val="TableNormal"/>
    <w:rsid w:val="00FF211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rsid w:val="00A30841"/>
    <w:pPr>
      <w:ind w:left="720"/>
      <w:contextualSpacing/>
    </w:pPr>
  </w:style>
  <w:style w:type="paragraph" w:customStyle="1" w:styleId="Body">
    <w:name w:val="Body"/>
    <w:basedOn w:val="Normal"/>
    <w:qFormat/>
    <w:rsid w:val="00A30841"/>
    <w:rPr>
      <w:rFonts w:ascii="Calibri" w:hAnsi="Calibri"/>
      <w:sz w:val="18"/>
    </w:rPr>
  </w:style>
  <w:style w:type="character" w:customStyle="1" w:styleId="Inlinehead">
    <w:name w:val="Inline head"/>
    <w:basedOn w:val="DefaultParagraphFont"/>
    <w:rsid w:val="006337E6"/>
    <w:rPr>
      <w:b/>
    </w:rPr>
  </w:style>
  <w:style w:type="paragraph" w:styleId="BalloonText">
    <w:name w:val="Balloon Text"/>
    <w:basedOn w:val="Normal"/>
    <w:link w:val="BalloonTextChar"/>
    <w:rsid w:val="00892F1B"/>
    <w:pPr>
      <w:spacing w:after="0"/>
    </w:pPr>
    <w:rPr>
      <w:rFonts w:ascii="Lucida Grande" w:hAnsi="Lucida Grande"/>
      <w:sz w:val="18"/>
      <w:szCs w:val="18"/>
    </w:rPr>
  </w:style>
  <w:style w:type="character" w:customStyle="1" w:styleId="BalloonTextChar">
    <w:name w:val="Balloon Text Char"/>
    <w:basedOn w:val="DefaultParagraphFont"/>
    <w:link w:val="BalloonText"/>
    <w:rsid w:val="00892F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k/zkbmx5b50957k38pxjpzzllh0001mx/T/com.microsoft.Outlook/Outlook%20Temp/GS2017-word-doc.dotx" TargetMode="External"/></Relationships>
</file>

<file path=word/theme/theme1.xml><?xml version="1.0" encoding="utf-8"?>
<a:theme xmlns:a="http://schemas.openxmlformats.org/drawingml/2006/main" name="About Internet2">
  <a:themeElements>
    <a:clrScheme name="Internet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GS2017-word-doc.dotx</Template>
  <TotalTime>1</TotalTime>
  <Pages>2</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DocumentTitle (choose File &gt; Properties &gt; Summary)</vt:lpstr>
    </vt:vector>
  </TitlesOfParts>
  <Manager>Lauren Rotman</Manager>
  <Company>Internet2</Company>
  <LinksUpToDate>false</LinksUpToDate>
  <CharactersWithSpaces>3464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DocumentTitle (choose File &gt; Properties &gt; Summary)</dc:title>
  <dc:subject/>
  <dc:creator>Kathleen Kay</dc:creator>
  <cp:keywords/>
  <dc:description/>
  <cp:lastModifiedBy>Kathleen Kay</cp:lastModifiedBy>
  <cp:revision>3</cp:revision>
  <cp:lastPrinted>2017-04-17T12:22:00Z</cp:lastPrinted>
  <dcterms:created xsi:type="dcterms:W3CDTF">2017-05-25T15:57:00Z</dcterms:created>
  <dcterms:modified xsi:type="dcterms:W3CDTF">2017-05-25T15:58:00Z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Plaza2</vt:lpwstr>
  </property>
</Properties>
</file>