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1482" w14:textId="77777777" w:rsidR="007E69B0" w:rsidRPr="007E69B0" w:rsidRDefault="007E69B0" w:rsidP="007E69B0">
      <w:pPr>
        <w:rPr>
          <w:rFonts w:ascii="Times New Roman" w:eastAsia="Times New Roman" w:hAnsi="Times New Roman" w:cs="Times New Roman"/>
        </w:rPr>
      </w:pPr>
      <w:r w:rsidRPr="007E69B0">
        <w:rPr>
          <w:rFonts w:ascii="Helvetica Neue" w:eastAsia="Times New Roman" w:hAnsi="Helvetica Neue" w:cs="Times New Roman"/>
          <w:b/>
          <w:bCs/>
          <w:color w:val="222222"/>
          <w:sz w:val="33"/>
          <w:szCs w:val="33"/>
        </w:rPr>
        <w:t>December 17, 2019</w:t>
      </w:r>
    </w:p>
    <w:p w14:paraId="746C008C" w14:textId="77777777" w:rsidR="007E69B0" w:rsidRDefault="007E69B0" w:rsidP="007E69B0">
      <w:pPr>
        <w:rPr>
          <w:rFonts w:ascii="Helvetica Neue" w:eastAsia="Times New Roman" w:hAnsi="Helvetica Neue" w:cs="Times New Roman"/>
          <w:b/>
          <w:bCs/>
          <w:color w:val="222222"/>
          <w:sz w:val="21"/>
          <w:szCs w:val="21"/>
        </w:rPr>
      </w:pPr>
    </w:p>
    <w:p w14:paraId="52548A14" w14:textId="19DDFE28" w:rsidR="007E69B0" w:rsidRPr="007E69B0" w:rsidRDefault="007E69B0" w:rsidP="007E69B0">
      <w:pPr>
        <w:rPr>
          <w:rFonts w:ascii="Times New Roman" w:eastAsia="Times New Roman" w:hAnsi="Times New Roman" w:cs="Times New Roman"/>
        </w:rPr>
      </w:pPr>
      <w:bookmarkStart w:id="0" w:name="_GoBack"/>
      <w:bookmarkEnd w:id="0"/>
      <w:r w:rsidRPr="007E69B0">
        <w:rPr>
          <w:rFonts w:ascii="Helvetica Neue" w:eastAsia="Times New Roman" w:hAnsi="Helvetica Neue" w:cs="Times New Roman"/>
          <w:b/>
          <w:bCs/>
          <w:color w:val="222222"/>
          <w:sz w:val="21"/>
          <w:szCs w:val="21"/>
        </w:rPr>
        <w:t>ATTENDEES</w:t>
      </w:r>
    </w:p>
    <w:p w14:paraId="10420CB7"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Ana </w:t>
      </w:r>
      <w:proofErr w:type="spellStart"/>
      <w:r w:rsidRPr="007E69B0">
        <w:rPr>
          <w:rFonts w:ascii="Helvetica Neue" w:eastAsia="Times New Roman" w:hAnsi="Helvetica Neue" w:cs="Times New Roman"/>
          <w:color w:val="222222"/>
          <w:sz w:val="21"/>
          <w:szCs w:val="21"/>
        </w:rPr>
        <w:t>Hunsinger</w:t>
      </w:r>
      <w:proofErr w:type="spellEnd"/>
      <w:r w:rsidRPr="007E69B0">
        <w:rPr>
          <w:rFonts w:ascii="Helvetica Neue" w:eastAsia="Times New Roman" w:hAnsi="Helvetica Neue" w:cs="Times New Roman"/>
          <w:color w:val="222222"/>
          <w:sz w:val="21"/>
          <w:szCs w:val="21"/>
        </w:rPr>
        <w:t> </w:t>
      </w:r>
    </w:p>
    <w:p w14:paraId="50EE8E17"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Ann Doyle</w:t>
      </w:r>
    </w:p>
    <w:p w14:paraId="6ACDD860"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Brice Bible</w:t>
      </w:r>
    </w:p>
    <w:p w14:paraId="75F2DAC6" w14:textId="77777777" w:rsidR="007E69B0" w:rsidRPr="007E69B0" w:rsidRDefault="007E69B0" w:rsidP="007E69B0">
      <w:pPr>
        <w:ind w:left="720"/>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Carrie </w:t>
      </w:r>
      <w:proofErr w:type="spellStart"/>
      <w:r w:rsidRPr="007E69B0">
        <w:rPr>
          <w:rFonts w:ascii="Helvetica Neue" w:eastAsia="Times New Roman" w:hAnsi="Helvetica Neue" w:cs="Times New Roman"/>
          <w:color w:val="222222"/>
          <w:sz w:val="21"/>
          <w:szCs w:val="21"/>
        </w:rPr>
        <w:t>Rampp</w:t>
      </w:r>
      <w:proofErr w:type="spellEnd"/>
      <w:r w:rsidRPr="007E69B0">
        <w:rPr>
          <w:rFonts w:ascii="Helvetica Neue" w:eastAsia="Times New Roman" w:hAnsi="Helvetica Neue" w:cs="Times New Roman"/>
          <w:color w:val="222222"/>
          <w:sz w:val="21"/>
          <w:szCs w:val="21"/>
        </w:rPr>
        <w:t> </w:t>
      </w:r>
    </w:p>
    <w:p w14:paraId="00BFE089"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Dave Gift </w:t>
      </w:r>
    </w:p>
    <w:p w14:paraId="5C158BF5"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Mark Askren</w:t>
      </w:r>
    </w:p>
    <w:p w14:paraId="41A72BF1"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Gail Krovitz </w:t>
      </w:r>
    </w:p>
    <w:p w14:paraId="454D9E1B"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Glenn Lipscomb</w:t>
      </w:r>
    </w:p>
    <w:p w14:paraId="4DB75EAE"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Sharon Pitt</w:t>
      </w:r>
    </w:p>
    <w:p w14:paraId="0EB81022"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Jack </w:t>
      </w:r>
      <w:proofErr w:type="spellStart"/>
      <w:r w:rsidRPr="007E69B0">
        <w:rPr>
          <w:rFonts w:ascii="Helvetica Neue" w:eastAsia="Times New Roman" w:hAnsi="Helvetica Neue" w:cs="Times New Roman"/>
          <w:color w:val="222222"/>
          <w:sz w:val="21"/>
          <w:szCs w:val="21"/>
        </w:rPr>
        <w:t>Suess</w:t>
      </w:r>
      <w:proofErr w:type="spellEnd"/>
      <w:r w:rsidRPr="007E69B0">
        <w:rPr>
          <w:rFonts w:ascii="Helvetica Neue" w:eastAsia="Times New Roman" w:hAnsi="Helvetica Neue" w:cs="Times New Roman"/>
          <w:color w:val="222222"/>
          <w:sz w:val="21"/>
          <w:szCs w:val="21"/>
        </w:rPr>
        <w:t xml:space="preserve"> - joined a little late</w:t>
      </w:r>
    </w:p>
    <w:p w14:paraId="464F9070" w14:textId="77777777" w:rsidR="007E69B0" w:rsidRPr="007E69B0" w:rsidRDefault="007E69B0" w:rsidP="007E69B0">
      <w:pPr>
        <w:ind w:left="720"/>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Sam </w:t>
      </w:r>
      <w:proofErr w:type="spellStart"/>
      <w:r w:rsidRPr="007E69B0">
        <w:rPr>
          <w:rFonts w:ascii="Helvetica Neue" w:eastAsia="Times New Roman" w:hAnsi="Helvetica Neue" w:cs="Times New Roman"/>
          <w:color w:val="222222"/>
          <w:sz w:val="21"/>
          <w:szCs w:val="21"/>
        </w:rPr>
        <w:t>Segran</w:t>
      </w:r>
      <w:proofErr w:type="spellEnd"/>
    </w:p>
    <w:p w14:paraId="7564F958" w14:textId="77777777" w:rsidR="007E69B0" w:rsidRPr="007E69B0" w:rsidRDefault="007E69B0" w:rsidP="007E69B0">
      <w:pPr>
        <w:ind w:left="720"/>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Vince Kellen</w:t>
      </w:r>
    </w:p>
    <w:p w14:paraId="3DBE8AF2"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Deborah Dent</w:t>
      </w:r>
    </w:p>
    <w:p w14:paraId="51E547FF" w14:textId="77777777" w:rsidR="007E69B0" w:rsidRPr="007E69B0" w:rsidRDefault="007E69B0" w:rsidP="007E69B0">
      <w:pPr>
        <w:numPr>
          <w:ilvl w:val="0"/>
          <w:numId w:val="1"/>
        </w:numPr>
        <w:rPr>
          <w:rFonts w:ascii="Times New Roman" w:eastAsia="Times New Roman" w:hAnsi="Times New Roman" w:cs="Times New Roman"/>
        </w:rPr>
      </w:pPr>
      <w:proofErr w:type="spellStart"/>
      <w:r w:rsidRPr="007E69B0">
        <w:rPr>
          <w:rFonts w:ascii="Helvetica Neue" w:eastAsia="Times New Roman" w:hAnsi="Helvetica Neue" w:cs="Times New Roman"/>
          <w:color w:val="222222"/>
          <w:sz w:val="21"/>
          <w:szCs w:val="21"/>
        </w:rPr>
        <w:t>Saira</w:t>
      </w:r>
      <w:proofErr w:type="spellEnd"/>
      <w:r w:rsidRPr="007E69B0">
        <w:rPr>
          <w:rFonts w:ascii="Helvetica Neue" w:eastAsia="Times New Roman" w:hAnsi="Helvetica Neue" w:cs="Times New Roman"/>
          <w:color w:val="222222"/>
          <w:sz w:val="21"/>
          <w:szCs w:val="21"/>
        </w:rPr>
        <w:t xml:space="preserve"> Hasnain</w:t>
      </w:r>
    </w:p>
    <w:p w14:paraId="6407D28F" w14:textId="77777777" w:rsidR="007E69B0" w:rsidRPr="007E69B0" w:rsidRDefault="007E69B0" w:rsidP="007E69B0">
      <w:pPr>
        <w:ind w:left="720"/>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Simeon </w:t>
      </w:r>
      <w:proofErr w:type="spellStart"/>
      <w:r w:rsidRPr="007E69B0">
        <w:rPr>
          <w:rFonts w:ascii="Helvetica Neue" w:eastAsia="Times New Roman" w:hAnsi="Helvetica Neue" w:cs="Times New Roman"/>
          <w:color w:val="222222"/>
          <w:sz w:val="21"/>
          <w:szCs w:val="21"/>
        </w:rPr>
        <w:t>Ananou</w:t>
      </w:r>
      <w:proofErr w:type="spellEnd"/>
      <w:r w:rsidRPr="007E69B0">
        <w:rPr>
          <w:rFonts w:ascii="Helvetica Neue" w:eastAsia="Times New Roman" w:hAnsi="Helvetica Neue" w:cs="Times New Roman"/>
          <w:color w:val="222222"/>
          <w:sz w:val="21"/>
          <w:szCs w:val="21"/>
        </w:rPr>
        <w:t> </w:t>
      </w:r>
    </w:p>
    <w:p w14:paraId="1B259862" w14:textId="77777777" w:rsidR="007E69B0" w:rsidRPr="007E69B0" w:rsidRDefault="007E69B0" w:rsidP="007E69B0">
      <w:pPr>
        <w:numPr>
          <w:ilvl w:val="0"/>
          <w:numId w:val="1"/>
        </w:numPr>
        <w:rPr>
          <w:rFonts w:ascii="Times New Roman" w:eastAsia="Times New Roman" w:hAnsi="Times New Roman" w:cs="Times New Roman"/>
        </w:rPr>
      </w:pPr>
      <w:proofErr w:type="spellStart"/>
      <w:r w:rsidRPr="007E69B0">
        <w:rPr>
          <w:rFonts w:ascii="Helvetica Neue" w:eastAsia="Times New Roman" w:hAnsi="Helvetica Neue" w:cs="Times New Roman"/>
          <w:color w:val="222222"/>
          <w:sz w:val="21"/>
          <w:szCs w:val="21"/>
        </w:rPr>
        <w:t>Cort</w:t>
      </w:r>
      <w:proofErr w:type="spellEnd"/>
      <w:r w:rsidRPr="007E69B0">
        <w:rPr>
          <w:rFonts w:ascii="Helvetica Neue" w:eastAsia="Times New Roman" w:hAnsi="Helvetica Neue" w:cs="Times New Roman"/>
          <w:color w:val="222222"/>
          <w:sz w:val="21"/>
          <w:szCs w:val="21"/>
        </w:rPr>
        <w:t xml:space="preserve"> Buffington</w:t>
      </w:r>
    </w:p>
    <w:p w14:paraId="0C53B8AD"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Ron Kraemer</w:t>
      </w:r>
    </w:p>
    <w:p w14:paraId="02E08CDC" w14:textId="77777777" w:rsidR="007E69B0" w:rsidRPr="007E69B0" w:rsidRDefault="007E69B0" w:rsidP="007E69B0">
      <w:pPr>
        <w:numPr>
          <w:ilvl w:val="0"/>
          <w:numId w:val="1"/>
        </w:numPr>
        <w:rPr>
          <w:rFonts w:ascii="Times New Roman" w:eastAsia="Times New Roman" w:hAnsi="Times New Roman" w:cs="Times New Roman"/>
        </w:rPr>
      </w:pPr>
      <w:proofErr w:type="spellStart"/>
      <w:r w:rsidRPr="007E69B0">
        <w:rPr>
          <w:rFonts w:ascii="Helvetica Neue" w:eastAsia="Times New Roman" w:hAnsi="Helvetica Neue" w:cs="Times New Roman"/>
          <w:color w:val="222222"/>
          <w:sz w:val="21"/>
          <w:szCs w:val="21"/>
        </w:rPr>
        <w:t>Taleitha</w:t>
      </w:r>
      <w:proofErr w:type="spellEnd"/>
      <w:r w:rsidRPr="007E69B0">
        <w:rPr>
          <w:rFonts w:ascii="Helvetica Neue" w:eastAsia="Times New Roman" w:hAnsi="Helvetica Neue" w:cs="Times New Roman"/>
          <w:color w:val="222222"/>
          <w:sz w:val="21"/>
          <w:szCs w:val="21"/>
        </w:rPr>
        <w:t xml:space="preserve"> </w:t>
      </w:r>
      <w:proofErr w:type="spellStart"/>
      <w:r w:rsidRPr="007E69B0">
        <w:rPr>
          <w:rFonts w:ascii="Helvetica Neue" w:eastAsia="Times New Roman" w:hAnsi="Helvetica Neue" w:cs="Times New Roman"/>
          <w:color w:val="222222"/>
          <w:sz w:val="21"/>
          <w:szCs w:val="21"/>
        </w:rPr>
        <w:t>Pytlowanyj</w:t>
      </w:r>
      <w:proofErr w:type="spellEnd"/>
    </w:p>
    <w:p w14:paraId="7B887663"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Dana Brunson </w:t>
      </w:r>
    </w:p>
    <w:p w14:paraId="3D32A316"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Ben Fineman</w:t>
      </w:r>
    </w:p>
    <w:p w14:paraId="5AA75BC8" w14:textId="77777777" w:rsidR="007E69B0" w:rsidRPr="007E69B0" w:rsidRDefault="007E69B0" w:rsidP="007E69B0">
      <w:pPr>
        <w:numPr>
          <w:ilvl w:val="0"/>
          <w:numId w:val="1"/>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Alia Pasquale</w:t>
      </w:r>
    </w:p>
    <w:p w14:paraId="6178EADC" w14:textId="77777777" w:rsidR="007E69B0" w:rsidRPr="007E69B0" w:rsidRDefault="007E69B0" w:rsidP="007E69B0">
      <w:pPr>
        <w:rPr>
          <w:rFonts w:ascii="Times New Roman" w:eastAsia="Times New Roman" w:hAnsi="Times New Roman" w:cs="Times New Roman"/>
        </w:rPr>
      </w:pPr>
    </w:p>
    <w:p w14:paraId="76D6E6A4" w14:textId="77777777" w:rsidR="007E69B0" w:rsidRPr="007E69B0" w:rsidRDefault="007E69B0" w:rsidP="007E69B0">
      <w:pPr>
        <w:rPr>
          <w:rFonts w:ascii="Times New Roman" w:eastAsia="Times New Roman" w:hAnsi="Times New Roman" w:cs="Times New Roman"/>
        </w:rPr>
      </w:pPr>
      <w:r w:rsidRPr="007E69B0">
        <w:rPr>
          <w:rFonts w:ascii="Helvetica Neue" w:eastAsia="Times New Roman" w:hAnsi="Helvetica Neue" w:cs="Times New Roman"/>
          <w:b/>
          <w:bCs/>
          <w:color w:val="222222"/>
          <w:sz w:val="33"/>
          <w:szCs w:val="33"/>
        </w:rPr>
        <w:t>AGENDA BASH</w:t>
      </w:r>
      <w:r w:rsidRPr="007E69B0">
        <w:rPr>
          <w:rFonts w:ascii="Helvetica Neue" w:eastAsia="Times New Roman" w:hAnsi="Helvetica Neue" w:cs="Times New Roman"/>
          <w:color w:val="222222"/>
          <w:sz w:val="21"/>
          <w:szCs w:val="21"/>
        </w:rPr>
        <w:t>:</w:t>
      </w:r>
    </w:p>
    <w:p w14:paraId="2D5B10EC" w14:textId="77777777" w:rsidR="007E69B0" w:rsidRPr="007E69B0" w:rsidRDefault="007E69B0" w:rsidP="007E69B0">
      <w:pPr>
        <w:rPr>
          <w:rFonts w:ascii="Times New Roman" w:eastAsia="Times New Roman" w:hAnsi="Times New Roman" w:cs="Times New Roman"/>
        </w:rPr>
      </w:pPr>
      <w:r w:rsidRPr="007E69B0">
        <w:rPr>
          <w:rFonts w:ascii="Helvetica Neue" w:eastAsia="Times New Roman" w:hAnsi="Helvetica Neue" w:cs="Times New Roman"/>
          <w:b/>
          <w:bCs/>
          <w:color w:val="222222"/>
          <w:sz w:val="21"/>
          <w:szCs w:val="21"/>
        </w:rPr>
        <w:t>Introduce new Chair, Sharon Pitt</w:t>
      </w:r>
    </w:p>
    <w:p w14:paraId="19A50494" w14:textId="77777777" w:rsidR="007E69B0" w:rsidRPr="007E69B0" w:rsidRDefault="007E69B0" w:rsidP="007E69B0">
      <w:pPr>
        <w:numPr>
          <w:ilvl w:val="0"/>
          <w:numId w:val="22"/>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PAG welcomed Sharon as new chair, and thanked Mark for his leadership the past several years</w:t>
      </w:r>
    </w:p>
    <w:p w14:paraId="6AAD693F" w14:textId="77777777" w:rsidR="007E69B0" w:rsidRPr="007E69B0" w:rsidRDefault="007E69B0" w:rsidP="007E69B0">
      <w:pPr>
        <w:rPr>
          <w:rFonts w:ascii="Times New Roman" w:eastAsia="Times New Roman" w:hAnsi="Times New Roman" w:cs="Times New Roman"/>
        </w:rPr>
      </w:pPr>
      <w:r w:rsidRPr="007E69B0">
        <w:rPr>
          <w:rFonts w:ascii="Helvetica Neue" w:eastAsia="Times New Roman" w:hAnsi="Helvetica Neue" w:cs="Times New Roman"/>
          <w:b/>
          <w:bCs/>
          <w:color w:val="222222"/>
          <w:sz w:val="21"/>
          <w:szCs w:val="21"/>
        </w:rPr>
        <w:t xml:space="preserve">Debrief of Board of Trustees meeting – Ana </w:t>
      </w:r>
      <w:proofErr w:type="spellStart"/>
      <w:r w:rsidRPr="007E69B0">
        <w:rPr>
          <w:rFonts w:ascii="Helvetica Neue" w:eastAsia="Times New Roman" w:hAnsi="Helvetica Neue" w:cs="Times New Roman"/>
          <w:b/>
          <w:bCs/>
          <w:color w:val="222222"/>
          <w:sz w:val="21"/>
          <w:szCs w:val="21"/>
        </w:rPr>
        <w:t>Hunsinger</w:t>
      </w:r>
      <w:proofErr w:type="spellEnd"/>
    </w:p>
    <w:p w14:paraId="19AB7AAB" w14:textId="77777777" w:rsidR="007E69B0" w:rsidRPr="007E69B0" w:rsidRDefault="007E69B0" w:rsidP="007E69B0">
      <w:pPr>
        <w:numPr>
          <w:ilvl w:val="0"/>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Rob provided some reports about Next Generation Infrastructure</w:t>
      </w:r>
    </w:p>
    <w:p w14:paraId="628DB15C"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Rob also provided updates on the progress made with the network, including fibers</w:t>
      </w:r>
    </w:p>
    <w:p w14:paraId="70D9FBF2"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There will be communications sent to the community regarding the updated structure</w:t>
      </w:r>
    </w:p>
    <w:p w14:paraId="75A377D5" w14:textId="77777777" w:rsidR="007E69B0" w:rsidRPr="007E69B0" w:rsidRDefault="007E69B0" w:rsidP="007E69B0">
      <w:pPr>
        <w:numPr>
          <w:ilvl w:val="0"/>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Kevin gave updates related to </w:t>
      </w:r>
      <w:proofErr w:type="spellStart"/>
      <w:r w:rsidRPr="007E69B0">
        <w:rPr>
          <w:rFonts w:ascii="Helvetica Neue" w:eastAsia="Times New Roman" w:hAnsi="Helvetica Neue" w:cs="Times New Roman"/>
          <w:color w:val="222222"/>
          <w:sz w:val="21"/>
          <w:szCs w:val="21"/>
        </w:rPr>
        <w:t>eduroam</w:t>
      </w:r>
      <w:proofErr w:type="spellEnd"/>
    </w:p>
    <w:p w14:paraId="1B392F93" w14:textId="77777777" w:rsidR="007E69B0" w:rsidRPr="007E69B0" w:rsidRDefault="007E69B0" w:rsidP="007E69B0">
      <w:pPr>
        <w:numPr>
          <w:ilvl w:val="0"/>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Klara </w:t>
      </w:r>
      <w:proofErr w:type="spellStart"/>
      <w:r w:rsidRPr="007E69B0">
        <w:rPr>
          <w:rFonts w:ascii="Helvetica Neue" w:eastAsia="Times New Roman" w:hAnsi="Helvetica Neue" w:cs="Times New Roman"/>
          <w:color w:val="222222"/>
          <w:sz w:val="21"/>
          <w:szCs w:val="21"/>
        </w:rPr>
        <w:t>Jelinkova</w:t>
      </w:r>
      <w:proofErr w:type="spellEnd"/>
      <w:r w:rsidRPr="007E69B0">
        <w:rPr>
          <w:rFonts w:ascii="Helvetica Neue" w:eastAsia="Times New Roman" w:hAnsi="Helvetica Neue" w:cs="Times New Roman"/>
          <w:color w:val="222222"/>
          <w:sz w:val="21"/>
          <w:szCs w:val="21"/>
        </w:rPr>
        <w:t xml:space="preserve"> will now be the chair of the nominations committee for the </w:t>
      </w:r>
      <w:proofErr w:type="spellStart"/>
      <w:r w:rsidRPr="007E69B0">
        <w:rPr>
          <w:rFonts w:ascii="Helvetica Neue" w:eastAsia="Times New Roman" w:hAnsi="Helvetica Neue" w:cs="Times New Roman"/>
          <w:color w:val="222222"/>
          <w:sz w:val="21"/>
          <w:szCs w:val="21"/>
        </w:rPr>
        <w:t>BoT</w:t>
      </w:r>
      <w:proofErr w:type="spellEnd"/>
    </w:p>
    <w:p w14:paraId="7BE2E45A" w14:textId="77777777" w:rsidR="007E69B0" w:rsidRPr="007E69B0" w:rsidRDefault="007E69B0" w:rsidP="007E69B0">
      <w:pPr>
        <w:numPr>
          <w:ilvl w:val="0"/>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The board wanted to take a pulse of the program advisory groups and have more dialogue between them and the PPC to report back to the board</w:t>
      </w:r>
    </w:p>
    <w:p w14:paraId="4A5F5B9D" w14:textId="77777777" w:rsidR="007E69B0" w:rsidRPr="007E69B0" w:rsidRDefault="007E69B0" w:rsidP="007E69B0">
      <w:pPr>
        <w:numPr>
          <w:ilvl w:val="0"/>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Ron helped craft a document to provide updates to the board regarding all PAGs and what they are focusing on, as well as any areas of concern or consideration for the board to review</w:t>
      </w:r>
    </w:p>
    <w:p w14:paraId="474A66E2"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The report is intended to be shared and sent to each PAG</w:t>
      </w:r>
    </w:p>
    <w:p w14:paraId="0C59C592"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CE PAG's focus in their update related to membership and communication engagement with the community</w:t>
      </w:r>
    </w:p>
    <w:p w14:paraId="6AFD20DE"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Ana stated the report will be shared with the PAGs by the end of this week, but they do want the document to be kept confidential and not shared throughout the community</w:t>
      </w:r>
    </w:p>
    <w:p w14:paraId="0BE2D2A6" w14:textId="77777777" w:rsidR="007E69B0" w:rsidRPr="007E69B0" w:rsidRDefault="007E69B0" w:rsidP="007E69B0">
      <w:pPr>
        <w:numPr>
          <w:ilvl w:val="0"/>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Strengthen engagement and communication with NIH, a federal affiliate</w:t>
      </w:r>
    </w:p>
    <w:p w14:paraId="17B7D04C"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They want to elevate that partnership</w:t>
      </w:r>
    </w:p>
    <w:p w14:paraId="01BEAA9C"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There will be an introduction of the NIH president to the board</w:t>
      </w:r>
    </w:p>
    <w:p w14:paraId="0AA3E297"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lastRenderedPageBreak/>
        <w:t>Want Internet2 staff to conduct research and report out on how medical universities work with Internet2</w:t>
      </w:r>
    </w:p>
    <w:p w14:paraId="4C386C03" w14:textId="77777777" w:rsidR="007E69B0" w:rsidRPr="007E69B0" w:rsidRDefault="007E69B0" w:rsidP="007E69B0">
      <w:pPr>
        <w:numPr>
          <w:ilvl w:val="0"/>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Internet2 CEO, Howard Pfeffer, had some conversations with CIOs at the EDUCAUSE conference this </w:t>
      </w:r>
      <w:proofErr w:type="gramStart"/>
      <w:r w:rsidRPr="007E69B0">
        <w:rPr>
          <w:rFonts w:ascii="Helvetica Neue" w:eastAsia="Times New Roman" w:hAnsi="Helvetica Neue" w:cs="Times New Roman"/>
          <w:color w:val="222222"/>
          <w:sz w:val="21"/>
          <w:szCs w:val="21"/>
        </w:rPr>
        <w:t>fall</w:t>
      </w:r>
      <w:proofErr w:type="gramEnd"/>
      <w:r w:rsidRPr="007E69B0">
        <w:rPr>
          <w:rFonts w:ascii="Helvetica Neue" w:eastAsia="Times New Roman" w:hAnsi="Helvetica Neue" w:cs="Times New Roman"/>
          <w:color w:val="222222"/>
          <w:sz w:val="21"/>
          <w:szCs w:val="21"/>
        </w:rPr>
        <w:t xml:space="preserve"> and they expressed that they want to know how campuses are using 5G</w:t>
      </w:r>
    </w:p>
    <w:p w14:paraId="2B947F8E"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Howard is working with a consultant to craft a white paper regarding the findings</w:t>
      </w:r>
    </w:p>
    <w:p w14:paraId="7AEE3849" w14:textId="77777777" w:rsidR="007E69B0" w:rsidRPr="007E69B0" w:rsidRDefault="007E69B0" w:rsidP="007E69B0">
      <w:pPr>
        <w:numPr>
          <w:ilvl w:val="1"/>
          <w:numId w:val="23"/>
        </w:numPr>
        <w:rPr>
          <w:rFonts w:ascii="Times New Roman" w:eastAsia="Times New Roman" w:hAnsi="Times New Roman" w:cs="Times New Roman"/>
        </w:rPr>
      </w:pPr>
      <w:r w:rsidRPr="007E69B0">
        <w:rPr>
          <w:rFonts w:ascii="Helvetica Neue" w:eastAsia="Times New Roman" w:hAnsi="Helvetica Neue" w:cs="Times New Roman"/>
          <w:b/>
          <w:bCs/>
          <w:color w:val="222222"/>
          <w:sz w:val="21"/>
          <w:szCs w:val="21"/>
          <w:u w:val="single"/>
        </w:rPr>
        <w:t>TO DO:</w:t>
      </w:r>
      <w:r w:rsidRPr="007E69B0">
        <w:rPr>
          <w:rFonts w:ascii="Helvetica Neue" w:eastAsia="Times New Roman" w:hAnsi="Helvetica Neue" w:cs="Times New Roman"/>
          <w:color w:val="222222"/>
          <w:sz w:val="21"/>
          <w:szCs w:val="21"/>
        </w:rPr>
        <w:t xml:space="preserve"> If any of our PAG members would like to or be willing to speak with our consultant, please let her know and she will put them in touch</w:t>
      </w:r>
    </w:p>
    <w:p w14:paraId="1FF23039" w14:textId="77777777" w:rsidR="007E69B0" w:rsidRPr="007E69B0" w:rsidRDefault="007E69B0" w:rsidP="007E69B0">
      <w:pPr>
        <w:numPr>
          <w:ilvl w:val="0"/>
          <w:numId w:val="23"/>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Discussion about possibly having strategic conversations with providers of cloud services related to needs and opportunities</w:t>
      </w:r>
    </w:p>
    <w:p w14:paraId="2930BD2C" w14:textId="77777777" w:rsidR="007E69B0" w:rsidRPr="007E69B0" w:rsidRDefault="007E69B0" w:rsidP="007E69B0">
      <w:pPr>
        <w:rPr>
          <w:rFonts w:ascii="Times New Roman" w:eastAsia="Times New Roman" w:hAnsi="Times New Roman" w:cs="Times New Roman"/>
        </w:rPr>
      </w:pPr>
      <w:r w:rsidRPr="007E69B0">
        <w:rPr>
          <w:rFonts w:ascii="Helvetica Neue" w:eastAsia="Times New Roman" w:hAnsi="Helvetica Neue" w:cs="Times New Roman"/>
          <w:b/>
          <w:bCs/>
          <w:color w:val="222222"/>
          <w:sz w:val="21"/>
          <w:szCs w:val="21"/>
        </w:rPr>
        <w:t>Revisit discussion of IPEDS/HERD data sources for calculating Sustaining Contribution – Dave Gift</w:t>
      </w:r>
    </w:p>
    <w:p w14:paraId="4DD5F8E1" w14:textId="77777777" w:rsidR="007E69B0" w:rsidRPr="007E69B0" w:rsidRDefault="007E69B0" w:rsidP="007E69B0">
      <w:pPr>
        <w:numPr>
          <w:ilvl w:val="0"/>
          <w:numId w:val="24"/>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 xml:space="preserve">Background:  When we began to transition to a scale-based HE fees structure (2015 Task Force recommendation; transition began in 2016, using 2013 scale data), IPEDS did not contain, reliably, R&amp;D expenditure data for the years we needed, so we used NSF HERD to source these.  At some point (2014?) R&amp;D expenditures began to show up as standard line-item breakdowns in the financial data reported to IPEDS.  It would be nice to be able to use a single data source for our pricing mechanism, so we'd like to </w:t>
      </w:r>
      <w:r w:rsidRPr="007E69B0">
        <w:rPr>
          <w:rFonts w:ascii="Helvetica Neue" w:eastAsia="Times New Roman" w:hAnsi="Helvetica Neue" w:cs="Times New Roman"/>
          <w:b/>
          <w:bCs/>
          <w:color w:val="222222"/>
          <w:sz w:val="21"/>
          <w:szCs w:val="21"/>
        </w:rPr>
        <w:t>propose that we get both Total Expenditure and R&amp;D Expenditure data from IPEDS</w:t>
      </w:r>
      <w:r w:rsidRPr="007E69B0">
        <w:rPr>
          <w:rFonts w:ascii="Helvetica Neue" w:eastAsia="Times New Roman" w:hAnsi="Helvetica Neue" w:cs="Times New Roman"/>
          <w:color w:val="222222"/>
          <w:sz w:val="21"/>
          <w:szCs w:val="21"/>
        </w:rPr>
        <w:t>, starting with the 2021 pricing year (maybe with 2020, but we may take a simplified approach to fees changes for 2020 only).  We could continue to use NSF HERD as a back-up source if we fail to get the needed data from IPEDS.  The R&amp;D data found in HERD and IPEDS do appear to differ, but this seems generally to be a timing issue, with HERD producing "final" data for a given reporting year about a year ahead of IPEDS.  So, while the numbers may vary a bit by source, as our general purpose is to set relative proportional relationships between members this purpose can continue to be served by sourcing the data solely from IPEDS.</w:t>
      </w:r>
    </w:p>
    <w:p w14:paraId="24B9BCE9" w14:textId="77777777" w:rsidR="007E69B0" w:rsidRPr="007E69B0" w:rsidRDefault="007E69B0" w:rsidP="007E69B0">
      <w:pPr>
        <w:numPr>
          <w:ilvl w:val="1"/>
          <w:numId w:val="24"/>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Jack - he supports moving to IPEDS, it seems simpler and he would help ensure their data to IR is accurate</w:t>
      </w:r>
    </w:p>
    <w:p w14:paraId="04910313" w14:textId="77777777" w:rsidR="007E69B0" w:rsidRPr="007E69B0" w:rsidRDefault="007E69B0" w:rsidP="007E69B0">
      <w:pPr>
        <w:numPr>
          <w:ilvl w:val="1"/>
          <w:numId w:val="24"/>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Brice - offered to facilitate a conversation between Dave and IR</w:t>
      </w:r>
    </w:p>
    <w:p w14:paraId="4A2FADDE" w14:textId="77777777" w:rsidR="007E69B0" w:rsidRPr="007E69B0" w:rsidRDefault="007E69B0" w:rsidP="007E69B0">
      <w:pPr>
        <w:numPr>
          <w:ilvl w:val="1"/>
          <w:numId w:val="24"/>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Sharon - offered to facilitate a conversation between Dave and a colleague of hers regarding research and reporting. She also supports using IPEDS.</w:t>
      </w:r>
    </w:p>
    <w:p w14:paraId="222DFFCF" w14:textId="77777777" w:rsidR="007E69B0" w:rsidRPr="007E69B0" w:rsidRDefault="007E69B0" w:rsidP="007E69B0">
      <w:pPr>
        <w:numPr>
          <w:ilvl w:val="1"/>
          <w:numId w:val="24"/>
        </w:numPr>
        <w:rPr>
          <w:rFonts w:ascii="Times New Roman" w:eastAsia="Times New Roman" w:hAnsi="Times New Roman" w:cs="Times New Roman"/>
        </w:rPr>
      </w:pPr>
      <w:proofErr w:type="spellStart"/>
      <w:r w:rsidRPr="007E69B0">
        <w:rPr>
          <w:rFonts w:ascii="Helvetica Neue" w:eastAsia="Times New Roman" w:hAnsi="Helvetica Neue" w:cs="Times New Roman"/>
          <w:color w:val="222222"/>
          <w:sz w:val="21"/>
          <w:szCs w:val="21"/>
        </w:rPr>
        <w:t>Cort</w:t>
      </w:r>
      <w:proofErr w:type="spellEnd"/>
      <w:r w:rsidRPr="007E69B0">
        <w:rPr>
          <w:rFonts w:ascii="Helvetica Neue" w:eastAsia="Times New Roman" w:hAnsi="Helvetica Neue" w:cs="Times New Roman"/>
          <w:color w:val="222222"/>
          <w:sz w:val="21"/>
          <w:szCs w:val="21"/>
        </w:rPr>
        <w:t xml:space="preserve"> - he also mentioned he has someone at his institution that Dave may want to speak with regarding IPEDS and reporting</w:t>
      </w:r>
    </w:p>
    <w:p w14:paraId="59BB59BA" w14:textId="6659B0BC" w:rsidR="007E69B0" w:rsidRPr="007E69B0" w:rsidRDefault="007E69B0" w:rsidP="007E69B0">
      <w:pPr>
        <w:rPr>
          <w:rFonts w:ascii="Times New Roman" w:eastAsia="Times New Roman" w:hAnsi="Times New Roman" w:cs="Times New Roman"/>
        </w:rPr>
      </w:pPr>
      <w:r w:rsidRPr="007E69B0">
        <w:rPr>
          <w:rFonts w:ascii="Helvetica Neue" w:eastAsia="Times New Roman" w:hAnsi="Helvetica Neue" w:cs="Times New Roman"/>
          <w:b/>
          <w:bCs/>
          <w:color w:val="222222"/>
          <w:sz w:val="21"/>
          <w:szCs w:val="21"/>
        </w:rPr>
        <w:t>PPC Report prep - team, led by Ron Kraemer</w:t>
      </w:r>
    </w:p>
    <w:p w14:paraId="036E10E3" w14:textId="77777777" w:rsidR="007E69B0" w:rsidRPr="007E69B0" w:rsidRDefault="007E69B0" w:rsidP="007E69B0">
      <w:pPr>
        <w:numPr>
          <w:ilvl w:val="0"/>
          <w:numId w:val="25"/>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Consideration for what we will share with the PPC at Global Summit in March</w:t>
      </w:r>
    </w:p>
    <w:p w14:paraId="308A7F8D" w14:textId="77777777" w:rsidR="007E69B0" w:rsidRPr="007E69B0" w:rsidRDefault="007E69B0" w:rsidP="007E69B0">
      <w:pPr>
        <w:rPr>
          <w:rFonts w:ascii="Times New Roman" w:eastAsia="Times New Roman" w:hAnsi="Times New Roman" w:cs="Times New Roman"/>
        </w:rPr>
      </w:pPr>
      <w:r w:rsidRPr="007E69B0">
        <w:rPr>
          <w:rFonts w:ascii="Helvetica Neue" w:eastAsia="Times New Roman" w:hAnsi="Helvetica Neue" w:cs="Times New Roman"/>
          <w:b/>
          <w:bCs/>
          <w:color w:val="222222"/>
          <w:sz w:val="21"/>
          <w:szCs w:val="21"/>
        </w:rPr>
        <w:t>American University of Beirut financial hardship case (see attached background material)</w:t>
      </w:r>
    </w:p>
    <w:p w14:paraId="4C4C08B5" w14:textId="77777777" w:rsidR="007E69B0" w:rsidRPr="007E69B0" w:rsidRDefault="007E69B0" w:rsidP="007E69B0">
      <w:pPr>
        <w:numPr>
          <w:ilvl w:val="0"/>
          <w:numId w:val="26"/>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They are a fully accredited US university based out of New York</w:t>
      </w:r>
    </w:p>
    <w:p w14:paraId="1BF6E258" w14:textId="77777777" w:rsidR="007E69B0" w:rsidRPr="007E69B0" w:rsidRDefault="007E69B0" w:rsidP="007E69B0">
      <w:pPr>
        <w:numPr>
          <w:ilvl w:val="0"/>
          <w:numId w:val="26"/>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The ask from American University of Beirut is that Internet2 waive their fees this year due to some incredible financial hardships</w:t>
      </w:r>
    </w:p>
    <w:p w14:paraId="69561498" w14:textId="77777777" w:rsidR="007E69B0" w:rsidRPr="007E69B0" w:rsidRDefault="007E69B0" w:rsidP="007E69B0">
      <w:pPr>
        <w:numPr>
          <w:ilvl w:val="1"/>
          <w:numId w:val="26"/>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The current CIO there is concerned that if they cancelled membership now, that leadership at their university might change and he may not be successful in convincing them to be Internet2 members again. He had to really fight and push to become a member in the first place, but he completely believes in the value they receive in being members of the community</w:t>
      </w:r>
    </w:p>
    <w:p w14:paraId="26610820" w14:textId="77777777" w:rsidR="007E69B0" w:rsidRPr="007E69B0" w:rsidRDefault="007E69B0" w:rsidP="007E69B0">
      <w:pPr>
        <w:numPr>
          <w:ilvl w:val="0"/>
          <w:numId w:val="26"/>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Jack - supports waiving their fees this year and thinks we should consider this issue holistically for the future</w:t>
      </w:r>
    </w:p>
    <w:p w14:paraId="73818598" w14:textId="77777777" w:rsidR="007E69B0" w:rsidRPr="007E69B0" w:rsidRDefault="007E69B0" w:rsidP="007E69B0">
      <w:pPr>
        <w:rPr>
          <w:rFonts w:ascii="Times New Roman" w:eastAsia="Times New Roman" w:hAnsi="Times New Roman" w:cs="Times New Roman"/>
        </w:rPr>
      </w:pPr>
      <w:r w:rsidRPr="007E69B0">
        <w:rPr>
          <w:rFonts w:ascii="Helvetica Neue" w:eastAsia="Times New Roman" w:hAnsi="Helvetica Neue" w:cs="Times New Roman"/>
          <w:b/>
          <w:bCs/>
          <w:color w:val="222222"/>
          <w:sz w:val="21"/>
          <w:szCs w:val="21"/>
        </w:rPr>
        <w:t>Future Meetings</w:t>
      </w:r>
    </w:p>
    <w:p w14:paraId="4AEF0D7B" w14:textId="77777777" w:rsidR="007E69B0" w:rsidRPr="007E69B0" w:rsidRDefault="007E69B0" w:rsidP="007E69B0">
      <w:pPr>
        <w:numPr>
          <w:ilvl w:val="0"/>
          <w:numId w:val="27"/>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Ana will poll the CE PAG members to ensure the current schedule of the 4th Wednesday of every month still works for everyone to meet or if should be moved to another day</w:t>
      </w:r>
    </w:p>
    <w:p w14:paraId="64BD4B6C" w14:textId="763AA3A5" w:rsidR="0077372F" w:rsidRPr="007E69B0" w:rsidRDefault="007E69B0" w:rsidP="007E69B0">
      <w:pPr>
        <w:numPr>
          <w:ilvl w:val="0"/>
          <w:numId w:val="27"/>
        </w:numPr>
        <w:rPr>
          <w:rFonts w:ascii="Times New Roman" w:eastAsia="Times New Roman" w:hAnsi="Times New Roman" w:cs="Times New Roman"/>
        </w:rPr>
      </w:pPr>
      <w:r w:rsidRPr="007E69B0">
        <w:rPr>
          <w:rFonts w:ascii="Helvetica Neue" w:eastAsia="Times New Roman" w:hAnsi="Helvetica Neue" w:cs="Times New Roman"/>
          <w:color w:val="222222"/>
          <w:sz w:val="21"/>
          <w:szCs w:val="21"/>
        </w:rPr>
        <w:t>Ana is hoping to introduce the CE PAG to the new AVP soon</w:t>
      </w:r>
    </w:p>
    <w:sectPr w:rsidR="0077372F" w:rsidRPr="007E69B0" w:rsidSect="004A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F7F"/>
    <w:multiLevelType w:val="multilevel"/>
    <w:tmpl w:val="002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06FF0"/>
    <w:multiLevelType w:val="multilevel"/>
    <w:tmpl w:val="49B8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76B2A"/>
    <w:multiLevelType w:val="multilevel"/>
    <w:tmpl w:val="DDC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A6C4E"/>
    <w:multiLevelType w:val="multilevel"/>
    <w:tmpl w:val="9BE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A6B7C"/>
    <w:multiLevelType w:val="multilevel"/>
    <w:tmpl w:val="8170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85AC3"/>
    <w:multiLevelType w:val="multilevel"/>
    <w:tmpl w:val="835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339E4"/>
    <w:multiLevelType w:val="multilevel"/>
    <w:tmpl w:val="358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96FDE"/>
    <w:multiLevelType w:val="multilevel"/>
    <w:tmpl w:val="B5425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F0468"/>
    <w:multiLevelType w:val="multilevel"/>
    <w:tmpl w:val="94C4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C51D6"/>
    <w:multiLevelType w:val="multilevel"/>
    <w:tmpl w:val="78D8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460E5"/>
    <w:multiLevelType w:val="multilevel"/>
    <w:tmpl w:val="001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A15A6"/>
    <w:multiLevelType w:val="multilevel"/>
    <w:tmpl w:val="51BA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847CE"/>
    <w:multiLevelType w:val="multilevel"/>
    <w:tmpl w:val="E59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13247"/>
    <w:multiLevelType w:val="multilevel"/>
    <w:tmpl w:val="FFF85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27EE5"/>
    <w:multiLevelType w:val="multilevel"/>
    <w:tmpl w:val="F85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27464"/>
    <w:multiLevelType w:val="multilevel"/>
    <w:tmpl w:val="CDE4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91B6B"/>
    <w:multiLevelType w:val="multilevel"/>
    <w:tmpl w:val="166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56998"/>
    <w:multiLevelType w:val="multilevel"/>
    <w:tmpl w:val="546E5F6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B361C"/>
    <w:multiLevelType w:val="multilevel"/>
    <w:tmpl w:val="0E2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6770B"/>
    <w:multiLevelType w:val="multilevel"/>
    <w:tmpl w:val="64C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928D4"/>
    <w:multiLevelType w:val="multilevel"/>
    <w:tmpl w:val="FF68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656D5C"/>
    <w:multiLevelType w:val="multilevel"/>
    <w:tmpl w:val="762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A1F28"/>
    <w:multiLevelType w:val="multilevel"/>
    <w:tmpl w:val="E10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07004"/>
    <w:multiLevelType w:val="multilevel"/>
    <w:tmpl w:val="3F0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1366B"/>
    <w:multiLevelType w:val="multilevel"/>
    <w:tmpl w:val="E97E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F02F5"/>
    <w:multiLevelType w:val="multilevel"/>
    <w:tmpl w:val="35A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1248C5"/>
    <w:multiLevelType w:val="multilevel"/>
    <w:tmpl w:val="07C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1"/>
  </w:num>
  <w:num w:numId="4">
    <w:abstractNumId w:val="3"/>
  </w:num>
  <w:num w:numId="5">
    <w:abstractNumId w:val="5"/>
  </w:num>
  <w:num w:numId="6">
    <w:abstractNumId w:val="12"/>
  </w:num>
  <w:num w:numId="7">
    <w:abstractNumId w:val="10"/>
  </w:num>
  <w:num w:numId="8">
    <w:abstractNumId w:val="0"/>
  </w:num>
  <w:num w:numId="9">
    <w:abstractNumId w:val="11"/>
  </w:num>
  <w:num w:numId="10">
    <w:abstractNumId w:val="8"/>
  </w:num>
  <w:num w:numId="11">
    <w:abstractNumId w:val="1"/>
  </w:num>
  <w:num w:numId="12">
    <w:abstractNumId w:val="19"/>
  </w:num>
  <w:num w:numId="13">
    <w:abstractNumId w:val="20"/>
  </w:num>
  <w:num w:numId="14">
    <w:abstractNumId w:val="2"/>
  </w:num>
  <w:num w:numId="15">
    <w:abstractNumId w:val="23"/>
  </w:num>
  <w:num w:numId="16">
    <w:abstractNumId w:val="18"/>
  </w:num>
  <w:num w:numId="17">
    <w:abstractNumId w:val="9"/>
  </w:num>
  <w:num w:numId="18">
    <w:abstractNumId w:val="24"/>
  </w:num>
  <w:num w:numId="19">
    <w:abstractNumId w:val="14"/>
  </w:num>
  <w:num w:numId="20">
    <w:abstractNumId w:val="4"/>
  </w:num>
  <w:num w:numId="21">
    <w:abstractNumId w:val="22"/>
  </w:num>
  <w:num w:numId="22">
    <w:abstractNumId w:val="15"/>
  </w:num>
  <w:num w:numId="23">
    <w:abstractNumId w:val="13"/>
  </w:num>
  <w:num w:numId="24">
    <w:abstractNumId w:val="26"/>
  </w:num>
  <w:num w:numId="25">
    <w:abstractNumId w:val="16"/>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B0"/>
    <w:rsid w:val="004A060F"/>
    <w:rsid w:val="00595ED4"/>
    <w:rsid w:val="007B6EAC"/>
    <w:rsid w:val="007E69B0"/>
    <w:rsid w:val="00AB4224"/>
    <w:rsid w:val="00AF344D"/>
    <w:rsid w:val="00B67216"/>
    <w:rsid w:val="00C479DC"/>
    <w:rsid w:val="00CB752D"/>
    <w:rsid w:val="00ED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01A22"/>
  <w15:chartTrackingRefBased/>
  <w15:docId w15:val="{07F98215-5A04-E548-AF54-E53463AB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13783113">
    <w:name w:val="author-13783113"/>
    <w:basedOn w:val="DefaultParagraphFont"/>
    <w:rsid w:val="007E69B0"/>
  </w:style>
  <w:style w:type="paragraph" w:customStyle="1" w:styleId="checked">
    <w:name w:val="checked"/>
    <w:basedOn w:val="Normal"/>
    <w:rsid w:val="007E69B0"/>
    <w:pPr>
      <w:spacing w:before="100" w:beforeAutospacing="1" w:after="100" w:afterAutospacing="1"/>
    </w:pPr>
    <w:rPr>
      <w:rFonts w:ascii="Times New Roman" w:eastAsia="Times New Roman" w:hAnsi="Times New Roman" w:cs="Times New Roman"/>
    </w:rPr>
  </w:style>
  <w:style w:type="paragraph" w:customStyle="1" w:styleId="unchecked">
    <w:name w:val="unchecked"/>
    <w:basedOn w:val="Normal"/>
    <w:rsid w:val="007E69B0"/>
    <w:pPr>
      <w:spacing w:before="100" w:beforeAutospacing="1" w:after="100" w:afterAutospacing="1"/>
    </w:pPr>
    <w:rPr>
      <w:rFonts w:ascii="Times New Roman" w:eastAsia="Times New Roman" w:hAnsi="Times New Roman" w:cs="Times New Roman"/>
    </w:rPr>
  </w:style>
  <w:style w:type="character" w:customStyle="1" w:styleId="author-3569989822">
    <w:name w:val="author-3569989822"/>
    <w:basedOn w:val="DefaultParagraphFont"/>
    <w:rsid w:val="007E69B0"/>
  </w:style>
  <w:style w:type="paragraph" w:customStyle="1" w:styleId="list-bullet1">
    <w:name w:val="list-bullet1"/>
    <w:basedOn w:val="Normal"/>
    <w:rsid w:val="007E69B0"/>
    <w:pPr>
      <w:spacing w:before="100" w:beforeAutospacing="1" w:after="100" w:afterAutospacing="1"/>
    </w:pPr>
    <w:rPr>
      <w:rFonts w:ascii="Times New Roman" w:eastAsia="Times New Roman" w:hAnsi="Times New Roman" w:cs="Times New Roman"/>
    </w:rPr>
  </w:style>
  <w:style w:type="character" w:customStyle="1" w:styleId="author-210462159">
    <w:name w:val="author-210462159"/>
    <w:basedOn w:val="DefaultParagraphFont"/>
    <w:rsid w:val="007E69B0"/>
  </w:style>
  <w:style w:type="paragraph" w:customStyle="1" w:styleId="list-bullet2">
    <w:name w:val="list-bullet2"/>
    <w:basedOn w:val="Normal"/>
    <w:rsid w:val="007E69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9558">
      <w:bodyDiv w:val="1"/>
      <w:marLeft w:val="0"/>
      <w:marRight w:val="0"/>
      <w:marTop w:val="0"/>
      <w:marBottom w:val="0"/>
      <w:divBdr>
        <w:top w:val="none" w:sz="0" w:space="0" w:color="auto"/>
        <w:left w:val="none" w:sz="0" w:space="0" w:color="auto"/>
        <w:bottom w:val="none" w:sz="0" w:space="0" w:color="auto"/>
        <w:right w:val="none" w:sz="0" w:space="0" w:color="auto"/>
      </w:divBdr>
      <w:divsChild>
        <w:div w:id="1340353926">
          <w:marLeft w:val="0"/>
          <w:marRight w:val="0"/>
          <w:marTop w:val="0"/>
          <w:marBottom w:val="0"/>
          <w:divBdr>
            <w:top w:val="none" w:sz="0" w:space="0" w:color="auto"/>
            <w:left w:val="none" w:sz="0" w:space="0" w:color="auto"/>
            <w:bottom w:val="none" w:sz="0" w:space="0" w:color="auto"/>
            <w:right w:val="none" w:sz="0" w:space="0" w:color="auto"/>
          </w:divBdr>
        </w:div>
        <w:div w:id="2048530139">
          <w:marLeft w:val="0"/>
          <w:marRight w:val="0"/>
          <w:marTop w:val="0"/>
          <w:marBottom w:val="0"/>
          <w:divBdr>
            <w:top w:val="none" w:sz="0" w:space="0" w:color="auto"/>
            <w:left w:val="none" w:sz="0" w:space="0" w:color="auto"/>
            <w:bottom w:val="none" w:sz="0" w:space="0" w:color="auto"/>
            <w:right w:val="none" w:sz="0" w:space="0" w:color="auto"/>
          </w:divBdr>
        </w:div>
        <w:div w:id="1814642036">
          <w:marLeft w:val="0"/>
          <w:marRight w:val="0"/>
          <w:marTop w:val="0"/>
          <w:marBottom w:val="0"/>
          <w:divBdr>
            <w:top w:val="none" w:sz="0" w:space="0" w:color="auto"/>
            <w:left w:val="none" w:sz="0" w:space="0" w:color="auto"/>
            <w:bottom w:val="none" w:sz="0" w:space="0" w:color="auto"/>
            <w:right w:val="none" w:sz="0" w:space="0" w:color="auto"/>
          </w:divBdr>
          <w:divsChild>
            <w:div w:id="1772048939">
              <w:marLeft w:val="0"/>
              <w:marRight w:val="0"/>
              <w:marTop w:val="0"/>
              <w:marBottom w:val="0"/>
              <w:divBdr>
                <w:top w:val="none" w:sz="0" w:space="0" w:color="auto"/>
                <w:left w:val="none" w:sz="0" w:space="0" w:color="auto"/>
                <w:bottom w:val="none" w:sz="0" w:space="0" w:color="auto"/>
                <w:right w:val="none" w:sz="0" w:space="0" w:color="auto"/>
              </w:divBdr>
            </w:div>
          </w:divsChild>
        </w:div>
        <w:div w:id="1628243224">
          <w:marLeft w:val="0"/>
          <w:marRight w:val="0"/>
          <w:marTop w:val="0"/>
          <w:marBottom w:val="0"/>
          <w:divBdr>
            <w:top w:val="none" w:sz="0" w:space="0" w:color="auto"/>
            <w:left w:val="none" w:sz="0" w:space="0" w:color="auto"/>
            <w:bottom w:val="none" w:sz="0" w:space="0" w:color="auto"/>
            <w:right w:val="none" w:sz="0" w:space="0" w:color="auto"/>
          </w:divBdr>
          <w:divsChild>
            <w:div w:id="2094037994">
              <w:marLeft w:val="0"/>
              <w:marRight w:val="0"/>
              <w:marTop w:val="0"/>
              <w:marBottom w:val="0"/>
              <w:divBdr>
                <w:top w:val="none" w:sz="0" w:space="0" w:color="auto"/>
                <w:left w:val="none" w:sz="0" w:space="0" w:color="auto"/>
                <w:bottom w:val="none" w:sz="0" w:space="0" w:color="auto"/>
                <w:right w:val="none" w:sz="0" w:space="0" w:color="auto"/>
              </w:divBdr>
            </w:div>
          </w:divsChild>
        </w:div>
        <w:div w:id="481503946">
          <w:marLeft w:val="0"/>
          <w:marRight w:val="0"/>
          <w:marTop w:val="0"/>
          <w:marBottom w:val="0"/>
          <w:divBdr>
            <w:top w:val="none" w:sz="0" w:space="0" w:color="auto"/>
            <w:left w:val="none" w:sz="0" w:space="0" w:color="auto"/>
            <w:bottom w:val="none" w:sz="0" w:space="0" w:color="auto"/>
            <w:right w:val="none" w:sz="0" w:space="0" w:color="auto"/>
          </w:divBdr>
          <w:divsChild>
            <w:div w:id="1105151202">
              <w:marLeft w:val="0"/>
              <w:marRight w:val="0"/>
              <w:marTop w:val="0"/>
              <w:marBottom w:val="0"/>
              <w:divBdr>
                <w:top w:val="none" w:sz="0" w:space="0" w:color="auto"/>
                <w:left w:val="none" w:sz="0" w:space="0" w:color="auto"/>
                <w:bottom w:val="none" w:sz="0" w:space="0" w:color="auto"/>
                <w:right w:val="none" w:sz="0" w:space="0" w:color="auto"/>
              </w:divBdr>
            </w:div>
          </w:divsChild>
        </w:div>
        <w:div w:id="2139906700">
          <w:marLeft w:val="0"/>
          <w:marRight w:val="0"/>
          <w:marTop w:val="0"/>
          <w:marBottom w:val="0"/>
          <w:divBdr>
            <w:top w:val="none" w:sz="0" w:space="0" w:color="auto"/>
            <w:left w:val="none" w:sz="0" w:space="0" w:color="auto"/>
            <w:bottom w:val="none" w:sz="0" w:space="0" w:color="auto"/>
            <w:right w:val="none" w:sz="0" w:space="0" w:color="auto"/>
          </w:divBdr>
          <w:divsChild>
            <w:div w:id="32773522">
              <w:marLeft w:val="0"/>
              <w:marRight w:val="0"/>
              <w:marTop w:val="0"/>
              <w:marBottom w:val="0"/>
              <w:divBdr>
                <w:top w:val="none" w:sz="0" w:space="0" w:color="auto"/>
                <w:left w:val="none" w:sz="0" w:space="0" w:color="auto"/>
                <w:bottom w:val="none" w:sz="0" w:space="0" w:color="auto"/>
                <w:right w:val="none" w:sz="0" w:space="0" w:color="auto"/>
              </w:divBdr>
            </w:div>
          </w:divsChild>
        </w:div>
        <w:div w:id="894438182">
          <w:marLeft w:val="0"/>
          <w:marRight w:val="0"/>
          <w:marTop w:val="0"/>
          <w:marBottom w:val="0"/>
          <w:divBdr>
            <w:top w:val="none" w:sz="0" w:space="0" w:color="auto"/>
            <w:left w:val="none" w:sz="0" w:space="0" w:color="auto"/>
            <w:bottom w:val="none" w:sz="0" w:space="0" w:color="auto"/>
            <w:right w:val="none" w:sz="0" w:space="0" w:color="auto"/>
          </w:divBdr>
          <w:divsChild>
            <w:div w:id="1675297797">
              <w:marLeft w:val="0"/>
              <w:marRight w:val="0"/>
              <w:marTop w:val="0"/>
              <w:marBottom w:val="0"/>
              <w:divBdr>
                <w:top w:val="none" w:sz="0" w:space="0" w:color="auto"/>
                <w:left w:val="none" w:sz="0" w:space="0" w:color="auto"/>
                <w:bottom w:val="none" w:sz="0" w:space="0" w:color="auto"/>
                <w:right w:val="none" w:sz="0" w:space="0" w:color="auto"/>
              </w:divBdr>
            </w:div>
          </w:divsChild>
        </w:div>
        <w:div w:id="436871779">
          <w:marLeft w:val="0"/>
          <w:marRight w:val="0"/>
          <w:marTop w:val="0"/>
          <w:marBottom w:val="0"/>
          <w:divBdr>
            <w:top w:val="none" w:sz="0" w:space="0" w:color="auto"/>
            <w:left w:val="none" w:sz="0" w:space="0" w:color="auto"/>
            <w:bottom w:val="none" w:sz="0" w:space="0" w:color="auto"/>
            <w:right w:val="none" w:sz="0" w:space="0" w:color="auto"/>
          </w:divBdr>
          <w:divsChild>
            <w:div w:id="1665812546">
              <w:marLeft w:val="0"/>
              <w:marRight w:val="0"/>
              <w:marTop w:val="0"/>
              <w:marBottom w:val="0"/>
              <w:divBdr>
                <w:top w:val="none" w:sz="0" w:space="0" w:color="auto"/>
                <w:left w:val="none" w:sz="0" w:space="0" w:color="auto"/>
                <w:bottom w:val="none" w:sz="0" w:space="0" w:color="auto"/>
                <w:right w:val="none" w:sz="0" w:space="0" w:color="auto"/>
              </w:divBdr>
            </w:div>
          </w:divsChild>
        </w:div>
        <w:div w:id="1775831555">
          <w:marLeft w:val="0"/>
          <w:marRight w:val="0"/>
          <w:marTop w:val="0"/>
          <w:marBottom w:val="0"/>
          <w:divBdr>
            <w:top w:val="none" w:sz="0" w:space="0" w:color="auto"/>
            <w:left w:val="none" w:sz="0" w:space="0" w:color="auto"/>
            <w:bottom w:val="none" w:sz="0" w:space="0" w:color="auto"/>
            <w:right w:val="none" w:sz="0" w:space="0" w:color="auto"/>
          </w:divBdr>
          <w:divsChild>
            <w:div w:id="2100715850">
              <w:marLeft w:val="0"/>
              <w:marRight w:val="0"/>
              <w:marTop w:val="0"/>
              <w:marBottom w:val="0"/>
              <w:divBdr>
                <w:top w:val="none" w:sz="0" w:space="0" w:color="auto"/>
                <w:left w:val="none" w:sz="0" w:space="0" w:color="auto"/>
                <w:bottom w:val="none" w:sz="0" w:space="0" w:color="auto"/>
                <w:right w:val="none" w:sz="0" w:space="0" w:color="auto"/>
              </w:divBdr>
            </w:div>
          </w:divsChild>
        </w:div>
        <w:div w:id="1827892624">
          <w:marLeft w:val="0"/>
          <w:marRight w:val="0"/>
          <w:marTop w:val="0"/>
          <w:marBottom w:val="0"/>
          <w:divBdr>
            <w:top w:val="none" w:sz="0" w:space="0" w:color="auto"/>
            <w:left w:val="none" w:sz="0" w:space="0" w:color="auto"/>
            <w:bottom w:val="none" w:sz="0" w:space="0" w:color="auto"/>
            <w:right w:val="none" w:sz="0" w:space="0" w:color="auto"/>
          </w:divBdr>
          <w:divsChild>
            <w:div w:id="333462682">
              <w:marLeft w:val="0"/>
              <w:marRight w:val="0"/>
              <w:marTop w:val="0"/>
              <w:marBottom w:val="0"/>
              <w:divBdr>
                <w:top w:val="none" w:sz="0" w:space="0" w:color="auto"/>
                <w:left w:val="none" w:sz="0" w:space="0" w:color="auto"/>
                <w:bottom w:val="none" w:sz="0" w:space="0" w:color="auto"/>
                <w:right w:val="none" w:sz="0" w:space="0" w:color="auto"/>
              </w:divBdr>
            </w:div>
          </w:divsChild>
        </w:div>
        <w:div w:id="1072392144">
          <w:marLeft w:val="0"/>
          <w:marRight w:val="0"/>
          <w:marTop w:val="0"/>
          <w:marBottom w:val="0"/>
          <w:divBdr>
            <w:top w:val="none" w:sz="0" w:space="0" w:color="auto"/>
            <w:left w:val="none" w:sz="0" w:space="0" w:color="auto"/>
            <w:bottom w:val="none" w:sz="0" w:space="0" w:color="auto"/>
            <w:right w:val="none" w:sz="0" w:space="0" w:color="auto"/>
          </w:divBdr>
          <w:divsChild>
            <w:div w:id="1875270447">
              <w:marLeft w:val="0"/>
              <w:marRight w:val="0"/>
              <w:marTop w:val="0"/>
              <w:marBottom w:val="0"/>
              <w:divBdr>
                <w:top w:val="none" w:sz="0" w:space="0" w:color="auto"/>
                <w:left w:val="none" w:sz="0" w:space="0" w:color="auto"/>
                <w:bottom w:val="none" w:sz="0" w:space="0" w:color="auto"/>
                <w:right w:val="none" w:sz="0" w:space="0" w:color="auto"/>
              </w:divBdr>
            </w:div>
          </w:divsChild>
        </w:div>
        <w:div w:id="704868004">
          <w:marLeft w:val="0"/>
          <w:marRight w:val="0"/>
          <w:marTop w:val="0"/>
          <w:marBottom w:val="0"/>
          <w:divBdr>
            <w:top w:val="none" w:sz="0" w:space="0" w:color="auto"/>
            <w:left w:val="none" w:sz="0" w:space="0" w:color="auto"/>
            <w:bottom w:val="none" w:sz="0" w:space="0" w:color="auto"/>
            <w:right w:val="none" w:sz="0" w:space="0" w:color="auto"/>
          </w:divBdr>
          <w:divsChild>
            <w:div w:id="1788355511">
              <w:marLeft w:val="0"/>
              <w:marRight w:val="0"/>
              <w:marTop w:val="0"/>
              <w:marBottom w:val="0"/>
              <w:divBdr>
                <w:top w:val="none" w:sz="0" w:space="0" w:color="auto"/>
                <w:left w:val="none" w:sz="0" w:space="0" w:color="auto"/>
                <w:bottom w:val="none" w:sz="0" w:space="0" w:color="auto"/>
                <w:right w:val="none" w:sz="0" w:space="0" w:color="auto"/>
              </w:divBdr>
            </w:div>
          </w:divsChild>
        </w:div>
        <w:div w:id="1980652256">
          <w:marLeft w:val="0"/>
          <w:marRight w:val="0"/>
          <w:marTop w:val="0"/>
          <w:marBottom w:val="0"/>
          <w:divBdr>
            <w:top w:val="none" w:sz="0" w:space="0" w:color="auto"/>
            <w:left w:val="none" w:sz="0" w:space="0" w:color="auto"/>
            <w:bottom w:val="none" w:sz="0" w:space="0" w:color="auto"/>
            <w:right w:val="none" w:sz="0" w:space="0" w:color="auto"/>
          </w:divBdr>
          <w:divsChild>
            <w:div w:id="909536363">
              <w:marLeft w:val="0"/>
              <w:marRight w:val="0"/>
              <w:marTop w:val="0"/>
              <w:marBottom w:val="0"/>
              <w:divBdr>
                <w:top w:val="none" w:sz="0" w:space="0" w:color="auto"/>
                <w:left w:val="none" w:sz="0" w:space="0" w:color="auto"/>
                <w:bottom w:val="none" w:sz="0" w:space="0" w:color="auto"/>
                <w:right w:val="none" w:sz="0" w:space="0" w:color="auto"/>
              </w:divBdr>
            </w:div>
          </w:divsChild>
        </w:div>
        <w:div w:id="483161326">
          <w:marLeft w:val="0"/>
          <w:marRight w:val="0"/>
          <w:marTop w:val="0"/>
          <w:marBottom w:val="0"/>
          <w:divBdr>
            <w:top w:val="none" w:sz="0" w:space="0" w:color="auto"/>
            <w:left w:val="none" w:sz="0" w:space="0" w:color="auto"/>
            <w:bottom w:val="none" w:sz="0" w:space="0" w:color="auto"/>
            <w:right w:val="none" w:sz="0" w:space="0" w:color="auto"/>
          </w:divBdr>
          <w:divsChild>
            <w:div w:id="49039446">
              <w:marLeft w:val="0"/>
              <w:marRight w:val="0"/>
              <w:marTop w:val="0"/>
              <w:marBottom w:val="0"/>
              <w:divBdr>
                <w:top w:val="none" w:sz="0" w:space="0" w:color="auto"/>
                <w:left w:val="none" w:sz="0" w:space="0" w:color="auto"/>
                <w:bottom w:val="none" w:sz="0" w:space="0" w:color="auto"/>
                <w:right w:val="none" w:sz="0" w:space="0" w:color="auto"/>
              </w:divBdr>
            </w:div>
          </w:divsChild>
        </w:div>
        <w:div w:id="2012219750">
          <w:marLeft w:val="0"/>
          <w:marRight w:val="0"/>
          <w:marTop w:val="0"/>
          <w:marBottom w:val="0"/>
          <w:divBdr>
            <w:top w:val="none" w:sz="0" w:space="0" w:color="auto"/>
            <w:left w:val="none" w:sz="0" w:space="0" w:color="auto"/>
            <w:bottom w:val="none" w:sz="0" w:space="0" w:color="auto"/>
            <w:right w:val="none" w:sz="0" w:space="0" w:color="auto"/>
          </w:divBdr>
          <w:divsChild>
            <w:div w:id="864296204">
              <w:marLeft w:val="0"/>
              <w:marRight w:val="0"/>
              <w:marTop w:val="0"/>
              <w:marBottom w:val="0"/>
              <w:divBdr>
                <w:top w:val="none" w:sz="0" w:space="0" w:color="auto"/>
                <w:left w:val="none" w:sz="0" w:space="0" w:color="auto"/>
                <w:bottom w:val="none" w:sz="0" w:space="0" w:color="auto"/>
                <w:right w:val="none" w:sz="0" w:space="0" w:color="auto"/>
              </w:divBdr>
            </w:div>
          </w:divsChild>
        </w:div>
        <w:div w:id="1679385603">
          <w:marLeft w:val="0"/>
          <w:marRight w:val="0"/>
          <w:marTop w:val="0"/>
          <w:marBottom w:val="0"/>
          <w:divBdr>
            <w:top w:val="none" w:sz="0" w:space="0" w:color="auto"/>
            <w:left w:val="none" w:sz="0" w:space="0" w:color="auto"/>
            <w:bottom w:val="none" w:sz="0" w:space="0" w:color="auto"/>
            <w:right w:val="none" w:sz="0" w:space="0" w:color="auto"/>
          </w:divBdr>
          <w:divsChild>
            <w:div w:id="655375220">
              <w:marLeft w:val="0"/>
              <w:marRight w:val="0"/>
              <w:marTop w:val="0"/>
              <w:marBottom w:val="0"/>
              <w:divBdr>
                <w:top w:val="none" w:sz="0" w:space="0" w:color="auto"/>
                <w:left w:val="none" w:sz="0" w:space="0" w:color="auto"/>
                <w:bottom w:val="none" w:sz="0" w:space="0" w:color="auto"/>
                <w:right w:val="none" w:sz="0" w:space="0" w:color="auto"/>
              </w:divBdr>
            </w:div>
          </w:divsChild>
        </w:div>
        <w:div w:id="838348145">
          <w:marLeft w:val="0"/>
          <w:marRight w:val="0"/>
          <w:marTop w:val="0"/>
          <w:marBottom w:val="0"/>
          <w:divBdr>
            <w:top w:val="none" w:sz="0" w:space="0" w:color="auto"/>
            <w:left w:val="none" w:sz="0" w:space="0" w:color="auto"/>
            <w:bottom w:val="none" w:sz="0" w:space="0" w:color="auto"/>
            <w:right w:val="none" w:sz="0" w:space="0" w:color="auto"/>
          </w:divBdr>
          <w:divsChild>
            <w:div w:id="30963501">
              <w:marLeft w:val="0"/>
              <w:marRight w:val="0"/>
              <w:marTop w:val="0"/>
              <w:marBottom w:val="0"/>
              <w:divBdr>
                <w:top w:val="none" w:sz="0" w:space="0" w:color="auto"/>
                <w:left w:val="none" w:sz="0" w:space="0" w:color="auto"/>
                <w:bottom w:val="none" w:sz="0" w:space="0" w:color="auto"/>
                <w:right w:val="none" w:sz="0" w:space="0" w:color="auto"/>
              </w:divBdr>
            </w:div>
          </w:divsChild>
        </w:div>
        <w:div w:id="206141880">
          <w:marLeft w:val="0"/>
          <w:marRight w:val="0"/>
          <w:marTop w:val="0"/>
          <w:marBottom w:val="0"/>
          <w:divBdr>
            <w:top w:val="none" w:sz="0" w:space="0" w:color="auto"/>
            <w:left w:val="none" w:sz="0" w:space="0" w:color="auto"/>
            <w:bottom w:val="none" w:sz="0" w:space="0" w:color="auto"/>
            <w:right w:val="none" w:sz="0" w:space="0" w:color="auto"/>
          </w:divBdr>
          <w:divsChild>
            <w:div w:id="67851243">
              <w:marLeft w:val="0"/>
              <w:marRight w:val="0"/>
              <w:marTop w:val="0"/>
              <w:marBottom w:val="0"/>
              <w:divBdr>
                <w:top w:val="none" w:sz="0" w:space="0" w:color="auto"/>
                <w:left w:val="none" w:sz="0" w:space="0" w:color="auto"/>
                <w:bottom w:val="none" w:sz="0" w:space="0" w:color="auto"/>
                <w:right w:val="none" w:sz="0" w:space="0" w:color="auto"/>
              </w:divBdr>
            </w:div>
          </w:divsChild>
        </w:div>
        <w:div w:id="310719798">
          <w:marLeft w:val="0"/>
          <w:marRight w:val="0"/>
          <w:marTop w:val="0"/>
          <w:marBottom w:val="0"/>
          <w:divBdr>
            <w:top w:val="none" w:sz="0" w:space="0" w:color="auto"/>
            <w:left w:val="none" w:sz="0" w:space="0" w:color="auto"/>
            <w:bottom w:val="none" w:sz="0" w:space="0" w:color="auto"/>
            <w:right w:val="none" w:sz="0" w:space="0" w:color="auto"/>
          </w:divBdr>
          <w:divsChild>
            <w:div w:id="1542399726">
              <w:marLeft w:val="0"/>
              <w:marRight w:val="0"/>
              <w:marTop w:val="0"/>
              <w:marBottom w:val="0"/>
              <w:divBdr>
                <w:top w:val="none" w:sz="0" w:space="0" w:color="auto"/>
                <w:left w:val="none" w:sz="0" w:space="0" w:color="auto"/>
                <w:bottom w:val="none" w:sz="0" w:space="0" w:color="auto"/>
                <w:right w:val="none" w:sz="0" w:space="0" w:color="auto"/>
              </w:divBdr>
            </w:div>
          </w:divsChild>
        </w:div>
        <w:div w:id="657197709">
          <w:marLeft w:val="0"/>
          <w:marRight w:val="0"/>
          <w:marTop w:val="0"/>
          <w:marBottom w:val="0"/>
          <w:divBdr>
            <w:top w:val="none" w:sz="0" w:space="0" w:color="auto"/>
            <w:left w:val="none" w:sz="0" w:space="0" w:color="auto"/>
            <w:bottom w:val="none" w:sz="0" w:space="0" w:color="auto"/>
            <w:right w:val="none" w:sz="0" w:space="0" w:color="auto"/>
          </w:divBdr>
          <w:divsChild>
            <w:div w:id="1669865735">
              <w:marLeft w:val="0"/>
              <w:marRight w:val="0"/>
              <w:marTop w:val="0"/>
              <w:marBottom w:val="0"/>
              <w:divBdr>
                <w:top w:val="none" w:sz="0" w:space="0" w:color="auto"/>
                <w:left w:val="none" w:sz="0" w:space="0" w:color="auto"/>
                <w:bottom w:val="none" w:sz="0" w:space="0" w:color="auto"/>
                <w:right w:val="none" w:sz="0" w:space="0" w:color="auto"/>
              </w:divBdr>
            </w:div>
          </w:divsChild>
        </w:div>
        <w:div w:id="417210191">
          <w:marLeft w:val="0"/>
          <w:marRight w:val="0"/>
          <w:marTop w:val="0"/>
          <w:marBottom w:val="0"/>
          <w:divBdr>
            <w:top w:val="none" w:sz="0" w:space="0" w:color="auto"/>
            <w:left w:val="none" w:sz="0" w:space="0" w:color="auto"/>
            <w:bottom w:val="none" w:sz="0" w:space="0" w:color="auto"/>
            <w:right w:val="none" w:sz="0" w:space="0" w:color="auto"/>
          </w:divBdr>
          <w:divsChild>
            <w:div w:id="152260507">
              <w:marLeft w:val="0"/>
              <w:marRight w:val="0"/>
              <w:marTop w:val="0"/>
              <w:marBottom w:val="0"/>
              <w:divBdr>
                <w:top w:val="none" w:sz="0" w:space="0" w:color="auto"/>
                <w:left w:val="none" w:sz="0" w:space="0" w:color="auto"/>
                <w:bottom w:val="none" w:sz="0" w:space="0" w:color="auto"/>
                <w:right w:val="none" w:sz="0" w:space="0" w:color="auto"/>
              </w:divBdr>
            </w:div>
          </w:divsChild>
        </w:div>
        <w:div w:id="20908656">
          <w:marLeft w:val="0"/>
          <w:marRight w:val="0"/>
          <w:marTop w:val="0"/>
          <w:marBottom w:val="0"/>
          <w:divBdr>
            <w:top w:val="none" w:sz="0" w:space="0" w:color="auto"/>
            <w:left w:val="none" w:sz="0" w:space="0" w:color="auto"/>
            <w:bottom w:val="none" w:sz="0" w:space="0" w:color="auto"/>
            <w:right w:val="none" w:sz="0" w:space="0" w:color="auto"/>
          </w:divBdr>
          <w:divsChild>
            <w:div w:id="2099515813">
              <w:marLeft w:val="0"/>
              <w:marRight w:val="0"/>
              <w:marTop w:val="0"/>
              <w:marBottom w:val="0"/>
              <w:divBdr>
                <w:top w:val="none" w:sz="0" w:space="0" w:color="auto"/>
                <w:left w:val="none" w:sz="0" w:space="0" w:color="auto"/>
                <w:bottom w:val="none" w:sz="0" w:space="0" w:color="auto"/>
                <w:right w:val="none" w:sz="0" w:space="0" w:color="auto"/>
              </w:divBdr>
            </w:div>
          </w:divsChild>
        </w:div>
        <w:div w:id="1837261041">
          <w:marLeft w:val="0"/>
          <w:marRight w:val="0"/>
          <w:marTop w:val="0"/>
          <w:marBottom w:val="0"/>
          <w:divBdr>
            <w:top w:val="none" w:sz="0" w:space="0" w:color="auto"/>
            <w:left w:val="none" w:sz="0" w:space="0" w:color="auto"/>
            <w:bottom w:val="none" w:sz="0" w:space="0" w:color="auto"/>
            <w:right w:val="none" w:sz="0" w:space="0" w:color="auto"/>
          </w:divBdr>
          <w:divsChild>
            <w:div w:id="1515920642">
              <w:marLeft w:val="0"/>
              <w:marRight w:val="0"/>
              <w:marTop w:val="0"/>
              <w:marBottom w:val="0"/>
              <w:divBdr>
                <w:top w:val="none" w:sz="0" w:space="0" w:color="auto"/>
                <w:left w:val="none" w:sz="0" w:space="0" w:color="auto"/>
                <w:bottom w:val="none" w:sz="0" w:space="0" w:color="auto"/>
                <w:right w:val="none" w:sz="0" w:space="0" w:color="auto"/>
              </w:divBdr>
            </w:div>
          </w:divsChild>
        </w:div>
        <w:div w:id="597101911">
          <w:marLeft w:val="0"/>
          <w:marRight w:val="0"/>
          <w:marTop w:val="0"/>
          <w:marBottom w:val="0"/>
          <w:divBdr>
            <w:top w:val="none" w:sz="0" w:space="0" w:color="auto"/>
            <w:left w:val="none" w:sz="0" w:space="0" w:color="auto"/>
            <w:bottom w:val="none" w:sz="0" w:space="0" w:color="auto"/>
            <w:right w:val="none" w:sz="0" w:space="0" w:color="auto"/>
          </w:divBdr>
        </w:div>
        <w:div w:id="1055661534">
          <w:marLeft w:val="0"/>
          <w:marRight w:val="0"/>
          <w:marTop w:val="0"/>
          <w:marBottom w:val="0"/>
          <w:divBdr>
            <w:top w:val="none" w:sz="0" w:space="0" w:color="auto"/>
            <w:left w:val="none" w:sz="0" w:space="0" w:color="auto"/>
            <w:bottom w:val="none" w:sz="0" w:space="0" w:color="auto"/>
            <w:right w:val="none" w:sz="0" w:space="0" w:color="auto"/>
          </w:divBdr>
        </w:div>
        <w:div w:id="1818062898">
          <w:marLeft w:val="0"/>
          <w:marRight w:val="0"/>
          <w:marTop w:val="0"/>
          <w:marBottom w:val="0"/>
          <w:divBdr>
            <w:top w:val="none" w:sz="0" w:space="0" w:color="auto"/>
            <w:left w:val="none" w:sz="0" w:space="0" w:color="auto"/>
            <w:bottom w:val="none" w:sz="0" w:space="0" w:color="auto"/>
            <w:right w:val="none" w:sz="0" w:space="0" w:color="auto"/>
          </w:divBdr>
        </w:div>
        <w:div w:id="1085417654">
          <w:marLeft w:val="0"/>
          <w:marRight w:val="0"/>
          <w:marTop w:val="0"/>
          <w:marBottom w:val="0"/>
          <w:divBdr>
            <w:top w:val="none" w:sz="0" w:space="0" w:color="auto"/>
            <w:left w:val="none" w:sz="0" w:space="0" w:color="auto"/>
            <w:bottom w:val="none" w:sz="0" w:space="0" w:color="auto"/>
            <w:right w:val="none" w:sz="0" w:space="0" w:color="auto"/>
          </w:divBdr>
        </w:div>
        <w:div w:id="69498982">
          <w:marLeft w:val="0"/>
          <w:marRight w:val="0"/>
          <w:marTop w:val="0"/>
          <w:marBottom w:val="0"/>
          <w:divBdr>
            <w:top w:val="none" w:sz="0" w:space="0" w:color="auto"/>
            <w:left w:val="none" w:sz="0" w:space="0" w:color="auto"/>
            <w:bottom w:val="none" w:sz="0" w:space="0" w:color="auto"/>
            <w:right w:val="none" w:sz="0" w:space="0" w:color="auto"/>
          </w:divBdr>
        </w:div>
        <w:div w:id="355734545">
          <w:marLeft w:val="0"/>
          <w:marRight w:val="0"/>
          <w:marTop w:val="0"/>
          <w:marBottom w:val="0"/>
          <w:divBdr>
            <w:top w:val="none" w:sz="0" w:space="0" w:color="auto"/>
            <w:left w:val="none" w:sz="0" w:space="0" w:color="auto"/>
            <w:bottom w:val="none" w:sz="0" w:space="0" w:color="auto"/>
            <w:right w:val="none" w:sz="0" w:space="0" w:color="auto"/>
          </w:divBdr>
        </w:div>
        <w:div w:id="720061316">
          <w:marLeft w:val="0"/>
          <w:marRight w:val="0"/>
          <w:marTop w:val="0"/>
          <w:marBottom w:val="0"/>
          <w:divBdr>
            <w:top w:val="none" w:sz="0" w:space="0" w:color="auto"/>
            <w:left w:val="none" w:sz="0" w:space="0" w:color="auto"/>
            <w:bottom w:val="none" w:sz="0" w:space="0" w:color="auto"/>
            <w:right w:val="none" w:sz="0" w:space="0" w:color="auto"/>
          </w:divBdr>
        </w:div>
        <w:div w:id="123196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Taleitha Pytlowanyj</dc:creator>
  <cp:keywords/>
  <dc:description/>
  <cp:lastModifiedBy>Taleitha Pytlowanyj</cp:lastModifiedBy>
  <cp:revision>2</cp:revision>
  <dcterms:created xsi:type="dcterms:W3CDTF">2019-12-18T20:18:00Z</dcterms:created>
  <dcterms:modified xsi:type="dcterms:W3CDTF">2019-12-18T20:18:00Z</dcterms:modified>
</cp:coreProperties>
</file>